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94953" w14:textId="7B884B4E" w:rsidR="00B05CAA" w:rsidRPr="00CB1E2E" w:rsidRDefault="00081F30" w:rsidP="00CB1E2E">
      <w:pPr>
        <w:pStyle w:val="1"/>
      </w:pPr>
      <w:r w:rsidRPr="00CB1E2E">
        <w:rPr>
          <w:rFonts w:hint="eastAsia"/>
        </w:rPr>
        <w:t>东北大学强</w:t>
      </w:r>
      <w:proofErr w:type="gramStart"/>
      <w:r w:rsidRPr="00CB1E2E">
        <w:rPr>
          <w:rFonts w:hint="eastAsia"/>
        </w:rPr>
        <w:t>基计划</w:t>
      </w:r>
      <w:proofErr w:type="gramEnd"/>
      <w:r w:rsidRPr="00CB1E2E">
        <w:rPr>
          <w:rFonts w:hint="eastAsia"/>
        </w:rPr>
        <w:t>自动化专业郎</w:t>
      </w:r>
      <w:proofErr w:type="gramStart"/>
      <w:r w:rsidRPr="00CB1E2E">
        <w:rPr>
          <w:rFonts w:hint="eastAsia"/>
        </w:rPr>
        <w:t>世</w:t>
      </w:r>
      <w:proofErr w:type="gramEnd"/>
      <w:r w:rsidRPr="00CB1E2E">
        <w:rPr>
          <w:rFonts w:hint="eastAsia"/>
        </w:rPr>
        <w:t>俊实验班导师制实施办法</w:t>
      </w:r>
    </w:p>
    <w:p w14:paraId="2B8EBC09" w14:textId="77777777" w:rsidR="00B05CAA" w:rsidRPr="00212A65" w:rsidRDefault="004B397A" w:rsidP="00212A65">
      <w:pPr>
        <w:pStyle w:val="2"/>
        <w:spacing w:before="0" w:after="0" w:line="415" w:lineRule="auto"/>
        <w:jc w:val="center"/>
        <w:rPr>
          <w:sz w:val="28"/>
          <w:szCs w:val="28"/>
        </w:rPr>
      </w:pPr>
      <w:bookmarkStart w:id="0" w:name="OLE_LINK1"/>
      <w:r w:rsidRPr="00212A65">
        <w:rPr>
          <w:rFonts w:hint="eastAsia"/>
          <w:sz w:val="28"/>
          <w:szCs w:val="28"/>
        </w:rPr>
        <w:t>第一章</w:t>
      </w:r>
      <w:r w:rsidRPr="00212A65">
        <w:rPr>
          <w:rFonts w:hint="eastAsia"/>
          <w:sz w:val="28"/>
          <w:szCs w:val="28"/>
        </w:rPr>
        <w:t xml:space="preserve">  </w:t>
      </w:r>
      <w:r w:rsidRPr="00212A65">
        <w:rPr>
          <w:rFonts w:hint="eastAsia"/>
          <w:sz w:val="28"/>
          <w:szCs w:val="28"/>
        </w:rPr>
        <w:t>总　则</w:t>
      </w:r>
    </w:p>
    <w:p w14:paraId="1DD078AB" w14:textId="29428B18"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第一条　为进一步深入推进</w:t>
      </w:r>
      <w:r w:rsidR="00081F30">
        <w:rPr>
          <w:rFonts w:ascii="宋体" w:eastAsia="宋体" w:hAnsi="宋体" w:cs="宋体" w:hint="eastAsia"/>
          <w:color w:val="000000"/>
          <w:kern w:val="0"/>
          <w:sz w:val="28"/>
          <w:szCs w:val="28"/>
        </w:rPr>
        <w:t>东北大学</w:t>
      </w:r>
      <w:r w:rsidRPr="00BD4AEE">
        <w:rPr>
          <w:rFonts w:ascii="宋体" w:eastAsia="宋体" w:hAnsi="宋体" w:cs="宋体" w:hint="eastAsia"/>
          <w:color w:val="000000"/>
          <w:kern w:val="0"/>
          <w:sz w:val="28"/>
          <w:szCs w:val="28"/>
        </w:rPr>
        <w:t>信息学院强</w:t>
      </w:r>
      <w:proofErr w:type="gramStart"/>
      <w:r w:rsidRPr="00BD4AEE">
        <w:rPr>
          <w:rFonts w:ascii="宋体" w:eastAsia="宋体" w:hAnsi="宋体" w:cs="宋体" w:hint="eastAsia"/>
          <w:color w:val="000000"/>
          <w:kern w:val="0"/>
          <w:sz w:val="28"/>
          <w:szCs w:val="28"/>
        </w:rPr>
        <w:t>基计划</w:t>
      </w:r>
      <w:proofErr w:type="gramEnd"/>
      <w:r w:rsidRPr="00BD4AEE">
        <w:rPr>
          <w:rFonts w:ascii="宋体" w:eastAsia="宋体" w:hAnsi="宋体" w:cs="宋体" w:hint="eastAsia"/>
          <w:color w:val="000000"/>
          <w:kern w:val="0"/>
          <w:sz w:val="28"/>
          <w:szCs w:val="28"/>
        </w:rPr>
        <w:t>自动化专业郎</w:t>
      </w:r>
      <w:proofErr w:type="gramStart"/>
      <w:r w:rsidRPr="00BD4AEE">
        <w:rPr>
          <w:rFonts w:ascii="宋体" w:eastAsia="宋体" w:hAnsi="宋体" w:cs="宋体" w:hint="eastAsia"/>
          <w:color w:val="000000"/>
          <w:kern w:val="0"/>
          <w:sz w:val="28"/>
          <w:szCs w:val="28"/>
        </w:rPr>
        <w:t>世</w:t>
      </w:r>
      <w:proofErr w:type="gramEnd"/>
      <w:r w:rsidRPr="00BD4AEE">
        <w:rPr>
          <w:rFonts w:ascii="宋体" w:eastAsia="宋体" w:hAnsi="宋体" w:cs="宋体" w:hint="eastAsia"/>
          <w:color w:val="000000"/>
          <w:kern w:val="0"/>
          <w:sz w:val="28"/>
          <w:szCs w:val="28"/>
        </w:rPr>
        <w:t>俊实验班（以下简称“强基班”）建设，更好地实现创新人才培养目标和个性化培养要求，为学生的学习和成长提供更广阔的空间和平台，学院决定在</w:t>
      </w:r>
      <w:r w:rsidRPr="00BD4AEE">
        <w:rPr>
          <w:rFonts w:ascii="宋体" w:eastAsia="宋体" w:hAnsi="宋体" w:cs="宋体" w:hint="eastAsia"/>
          <w:color w:val="000000"/>
          <w:kern w:val="0"/>
          <w:sz w:val="28"/>
          <w:szCs w:val="28"/>
        </w:rPr>
        <w:t>202</w:t>
      </w:r>
      <w:r w:rsidR="002021E2">
        <w:rPr>
          <w:rFonts w:ascii="宋体" w:eastAsia="宋体" w:hAnsi="宋体" w:cs="宋体"/>
          <w:color w:val="000000"/>
          <w:kern w:val="0"/>
          <w:sz w:val="28"/>
          <w:szCs w:val="28"/>
        </w:rPr>
        <w:t>5</w:t>
      </w:r>
      <w:r w:rsidRPr="00BD4AEE">
        <w:rPr>
          <w:rFonts w:ascii="宋体" w:eastAsia="宋体" w:hAnsi="宋体" w:cs="宋体" w:hint="eastAsia"/>
          <w:color w:val="000000"/>
          <w:kern w:val="0"/>
          <w:sz w:val="28"/>
          <w:szCs w:val="28"/>
        </w:rPr>
        <w:t>级</w:t>
      </w:r>
      <w:proofErr w:type="gramStart"/>
      <w:r w:rsidRPr="00BD4AEE">
        <w:rPr>
          <w:rFonts w:ascii="宋体" w:eastAsia="宋体" w:hAnsi="宋体" w:cs="宋体" w:hint="eastAsia"/>
          <w:color w:val="000000"/>
          <w:kern w:val="0"/>
          <w:sz w:val="28"/>
          <w:szCs w:val="28"/>
        </w:rPr>
        <w:t>强基班</w:t>
      </w:r>
      <w:r w:rsidRPr="00BD4AEE">
        <w:rPr>
          <w:rFonts w:ascii="宋体" w:eastAsia="宋体" w:hAnsi="宋体" w:cs="宋体" w:hint="eastAsia"/>
          <w:color w:val="000000"/>
          <w:kern w:val="0"/>
          <w:sz w:val="28"/>
          <w:szCs w:val="28"/>
        </w:rPr>
        <w:t>实施</w:t>
      </w:r>
      <w:proofErr w:type="gramEnd"/>
      <w:r w:rsidRPr="00BD4AEE">
        <w:rPr>
          <w:rFonts w:ascii="宋体" w:eastAsia="宋体" w:hAnsi="宋体" w:cs="宋体" w:hint="eastAsia"/>
          <w:color w:val="000000"/>
          <w:kern w:val="0"/>
          <w:sz w:val="28"/>
          <w:szCs w:val="28"/>
        </w:rPr>
        <w:t>导师制管理。为规范管理</w:t>
      </w:r>
      <w:r w:rsidR="00812D63">
        <w:rPr>
          <w:rFonts w:ascii="宋体" w:eastAsia="宋体" w:hAnsi="宋体" w:cs="宋体" w:hint="eastAsia"/>
          <w:color w:val="000000"/>
          <w:kern w:val="0"/>
          <w:sz w:val="28"/>
          <w:szCs w:val="28"/>
        </w:rPr>
        <w:t>，</w:t>
      </w:r>
      <w:r w:rsidRPr="00BD4AEE">
        <w:rPr>
          <w:rFonts w:ascii="宋体" w:eastAsia="宋体" w:hAnsi="宋体" w:cs="宋体" w:hint="eastAsia"/>
          <w:color w:val="000000"/>
          <w:kern w:val="0"/>
          <w:sz w:val="28"/>
          <w:szCs w:val="28"/>
        </w:rPr>
        <w:t>保证导师制有效运行，制定本办法。</w:t>
      </w:r>
    </w:p>
    <w:p w14:paraId="61B1F1F7" w14:textId="77777777"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第二条　作为强</w:t>
      </w:r>
      <w:proofErr w:type="gramStart"/>
      <w:r w:rsidRPr="00BD4AEE">
        <w:rPr>
          <w:rFonts w:ascii="宋体" w:eastAsia="宋体" w:hAnsi="宋体" w:cs="宋体" w:hint="eastAsia"/>
          <w:color w:val="000000"/>
          <w:kern w:val="0"/>
          <w:sz w:val="28"/>
          <w:szCs w:val="28"/>
        </w:rPr>
        <w:t>基班培养</w:t>
      </w:r>
      <w:proofErr w:type="gramEnd"/>
      <w:r w:rsidRPr="00BD4AEE">
        <w:rPr>
          <w:rFonts w:ascii="宋体" w:eastAsia="宋体" w:hAnsi="宋体" w:cs="宋体" w:hint="eastAsia"/>
          <w:color w:val="000000"/>
          <w:kern w:val="0"/>
          <w:sz w:val="28"/>
          <w:szCs w:val="28"/>
        </w:rPr>
        <w:t>机制的重要组成部分，导师制是营造强</w:t>
      </w:r>
      <w:proofErr w:type="gramStart"/>
      <w:r w:rsidRPr="00BD4AEE">
        <w:rPr>
          <w:rFonts w:ascii="宋体" w:eastAsia="宋体" w:hAnsi="宋体" w:cs="宋体" w:hint="eastAsia"/>
          <w:color w:val="000000"/>
          <w:kern w:val="0"/>
          <w:sz w:val="28"/>
          <w:szCs w:val="28"/>
        </w:rPr>
        <w:t>基班学</w:t>
      </w:r>
      <w:proofErr w:type="gramEnd"/>
      <w:r w:rsidRPr="00BD4AEE">
        <w:rPr>
          <w:rFonts w:ascii="宋体" w:eastAsia="宋体" w:hAnsi="宋体" w:cs="宋体" w:hint="eastAsia"/>
          <w:color w:val="000000"/>
          <w:kern w:val="0"/>
          <w:sz w:val="28"/>
          <w:szCs w:val="28"/>
        </w:rPr>
        <w:t>术研究氛围、增强师生之间互动交流、引导学生自主学习、帮助学生理性选择发展方向、促进学生创新意识培养的有效途径；是实现强</w:t>
      </w:r>
      <w:proofErr w:type="gramStart"/>
      <w:r w:rsidRPr="00BD4AEE">
        <w:rPr>
          <w:rFonts w:ascii="宋体" w:eastAsia="宋体" w:hAnsi="宋体" w:cs="宋体" w:hint="eastAsia"/>
          <w:color w:val="000000"/>
          <w:kern w:val="0"/>
          <w:sz w:val="28"/>
          <w:szCs w:val="28"/>
        </w:rPr>
        <w:t>基班前期宽</w:t>
      </w:r>
      <w:proofErr w:type="gramEnd"/>
      <w:r w:rsidRPr="00BD4AEE">
        <w:rPr>
          <w:rFonts w:ascii="宋体" w:eastAsia="宋体" w:hAnsi="宋体" w:cs="宋体" w:hint="eastAsia"/>
          <w:color w:val="000000"/>
          <w:kern w:val="0"/>
          <w:sz w:val="28"/>
          <w:szCs w:val="28"/>
        </w:rPr>
        <w:t>口径、厚基础培养和后期个性化、重创新培养有机结合的有力保障。</w:t>
      </w:r>
    </w:p>
    <w:p w14:paraId="029C7344" w14:textId="77777777"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第三条</w:t>
      </w:r>
      <w:r w:rsidRPr="00BD4AEE">
        <w:rPr>
          <w:rFonts w:ascii="宋体" w:eastAsia="宋体" w:hAnsi="宋体" w:cs="宋体" w:hint="eastAsia"/>
          <w:color w:val="000000"/>
          <w:kern w:val="0"/>
          <w:sz w:val="28"/>
          <w:szCs w:val="28"/>
        </w:rPr>
        <w:t xml:space="preserve"> </w:t>
      </w:r>
      <w:r w:rsidRPr="00BD4AEE">
        <w:rPr>
          <w:rFonts w:ascii="宋体" w:eastAsia="宋体" w:hAnsi="宋体" w:cs="宋体" w:hint="eastAsia"/>
          <w:color w:val="000000"/>
          <w:kern w:val="0"/>
          <w:sz w:val="28"/>
          <w:szCs w:val="28"/>
        </w:rPr>
        <w:t>采用多元化学业导师制，组建由首席导师为主导，专属导师为主体，团队导师（包括修身导师、职业导师、授课导师、创新导师、企业导师）辅助的多元化学业导师团队，为学生在人生方向、职业规划、学业方案、创新创业、心理健康、工程实践等各方面提供专业的一对一个性化指导。</w:t>
      </w:r>
    </w:p>
    <w:p w14:paraId="46FEA5B6" w14:textId="1A92EA1F"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第四条</w:t>
      </w:r>
      <w:r w:rsidRPr="00BD4AEE">
        <w:rPr>
          <w:rFonts w:ascii="宋体" w:eastAsia="宋体" w:hAnsi="宋体" w:cs="宋体" w:hint="eastAsia"/>
          <w:color w:val="000000"/>
          <w:kern w:val="0"/>
          <w:sz w:val="28"/>
          <w:szCs w:val="28"/>
        </w:rPr>
        <w:t xml:space="preserve">  </w:t>
      </w:r>
      <w:r w:rsidRPr="00BD4AEE">
        <w:rPr>
          <w:rFonts w:ascii="宋体" w:eastAsia="宋体" w:hAnsi="宋体" w:cs="宋体" w:hint="eastAsia"/>
          <w:color w:val="000000"/>
          <w:kern w:val="0"/>
          <w:sz w:val="28"/>
          <w:szCs w:val="28"/>
        </w:rPr>
        <w:t>本办法中所涉及到的时间范围</w:t>
      </w:r>
      <w:proofErr w:type="gramStart"/>
      <w:r w:rsidRPr="00BD4AEE">
        <w:rPr>
          <w:rFonts w:ascii="宋体" w:eastAsia="宋体" w:hAnsi="宋体" w:cs="宋体" w:hint="eastAsia"/>
          <w:color w:val="000000"/>
          <w:kern w:val="0"/>
          <w:sz w:val="28"/>
          <w:szCs w:val="28"/>
        </w:rPr>
        <w:t>为强基班学生</w:t>
      </w:r>
      <w:proofErr w:type="gramEnd"/>
      <w:r w:rsidRPr="00BD4AEE">
        <w:rPr>
          <w:rFonts w:ascii="宋体" w:eastAsia="宋体" w:hAnsi="宋体" w:cs="宋体" w:hint="eastAsia"/>
          <w:color w:val="000000"/>
          <w:kern w:val="0"/>
          <w:sz w:val="28"/>
          <w:szCs w:val="28"/>
        </w:rPr>
        <w:t>的本科学习阶段</w:t>
      </w:r>
      <w:r w:rsidR="00437426">
        <w:rPr>
          <w:rFonts w:ascii="宋体" w:eastAsia="宋体" w:hAnsi="宋体" w:cs="宋体" w:hint="eastAsia"/>
          <w:color w:val="000000"/>
          <w:kern w:val="0"/>
          <w:sz w:val="28"/>
          <w:szCs w:val="28"/>
        </w:rPr>
        <w:t>。</w:t>
      </w:r>
    </w:p>
    <w:p w14:paraId="3227FED4" w14:textId="77777777" w:rsidR="00B05CAA" w:rsidRPr="00212A65" w:rsidRDefault="004B397A" w:rsidP="00212A65">
      <w:pPr>
        <w:pStyle w:val="2"/>
        <w:spacing w:before="0" w:after="0" w:line="415" w:lineRule="auto"/>
        <w:jc w:val="center"/>
        <w:rPr>
          <w:sz w:val="28"/>
          <w:szCs w:val="28"/>
        </w:rPr>
      </w:pPr>
      <w:r w:rsidRPr="00212A65">
        <w:rPr>
          <w:rFonts w:hint="eastAsia"/>
          <w:sz w:val="28"/>
          <w:szCs w:val="28"/>
        </w:rPr>
        <w:t>第二章　导师选聘</w:t>
      </w:r>
    </w:p>
    <w:p w14:paraId="4367CEFA" w14:textId="77777777"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第五条　为保证培养效果，在自愿报名的基础上，学院遴选满足以下条件的教师聘任</w:t>
      </w:r>
      <w:proofErr w:type="gramStart"/>
      <w:r w:rsidRPr="00BD4AEE">
        <w:rPr>
          <w:rFonts w:ascii="宋体" w:eastAsia="宋体" w:hAnsi="宋体" w:cs="宋体" w:hint="eastAsia"/>
          <w:color w:val="000000"/>
          <w:kern w:val="0"/>
          <w:sz w:val="28"/>
          <w:szCs w:val="28"/>
        </w:rPr>
        <w:t>为强基班导师</w:t>
      </w:r>
      <w:proofErr w:type="gramEnd"/>
      <w:r w:rsidRPr="00BD4AEE">
        <w:rPr>
          <w:rFonts w:ascii="宋体" w:eastAsia="宋体" w:hAnsi="宋体" w:cs="宋体" w:hint="eastAsia"/>
          <w:color w:val="000000"/>
          <w:kern w:val="0"/>
          <w:sz w:val="28"/>
          <w:szCs w:val="28"/>
        </w:rPr>
        <w:t>：</w:t>
      </w:r>
    </w:p>
    <w:p w14:paraId="007C1CFF" w14:textId="77777777"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（一）导师范围：</w:t>
      </w:r>
    </w:p>
    <w:p w14:paraId="347123C0" w14:textId="77777777"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lastRenderedPageBreak/>
        <w:t>1.</w:t>
      </w:r>
      <w:r w:rsidRPr="00BD4AEE">
        <w:rPr>
          <w:rFonts w:ascii="宋体" w:eastAsia="宋体" w:hAnsi="宋体" w:cs="宋体" w:hint="eastAsia"/>
          <w:color w:val="000000"/>
          <w:kern w:val="0"/>
          <w:sz w:val="28"/>
          <w:szCs w:val="28"/>
        </w:rPr>
        <w:t>信息科学与工程学院、</w:t>
      </w:r>
      <w:hyperlink r:id="rId7" w:tgtFrame="_blank" w:history="1">
        <w:r w:rsidRPr="00BD4AEE">
          <w:rPr>
            <w:rFonts w:ascii="宋体" w:eastAsia="宋体" w:hAnsi="宋体" w:cs="宋体" w:hint="eastAsia"/>
            <w:color w:val="000000"/>
            <w:kern w:val="0"/>
            <w:sz w:val="28"/>
            <w:szCs w:val="28"/>
          </w:rPr>
          <w:t>流程工业综合自动化国家重点实验室</w:t>
        </w:r>
      </w:hyperlink>
      <w:r w:rsidRPr="00BD4AEE">
        <w:rPr>
          <w:rFonts w:ascii="宋体" w:eastAsia="宋体" w:hAnsi="宋体" w:cs="宋体" w:hint="eastAsia"/>
          <w:color w:val="000000"/>
          <w:kern w:val="0"/>
          <w:sz w:val="28"/>
          <w:szCs w:val="28"/>
        </w:rPr>
        <w:t>、</w:t>
      </w:r>
      <w:hyperlink r:id="rId8" w:tgtFrame="_blank" w:history="1">
        <w:r w:rsidRPr="00BD4AEE">
          <w:rPr>
            <w:rFonts w:ascii="宋体" w:eastAsia="宋体" w:hAnsi="宋体" w:cs="宋体" w:hint="eastAsia"/>
            <w:color w:val="000000"/>
            <w:kern w:val="0"/>
            <w:sz w:val="28"/>
            <w:szCs w:val="28"/>
          </w:rPr>
          <w:t>工业智能与系统优化国家级前沿科学中心</w:t>
        </w:r>
      </w:hyperlink>
      <w:r w:rsidRPr="00BD4AEE">
        <w:rPr>
          <w:rFonts w:ascii="宋体" w:eastAsia="宋体" w:hAnsi="宋体" w:cs="宋体" w:hint="eastAsia"/>
          <w:color w:val="000000"/>
          <w:kern w:val="0"/>
          <w:sz w:val="28"/>
          <w:szCs w:val="28"/>
        </w:rPr>
        <w:t>等单位中控制科学与工程一级学科的博士生导师，并有在</w:t>
      </w:r>
      <w:proofErr w:type="gramStart"/>
      <w:r w:rsidRPr="00BD4AEE">
        <w:rPr>
          <w:rFonts w:ascii="宋体" w:eastAsia="宋体" w:hAnsi="宋体" w:cs="宋体" w:hint="eastAsia"/>
          <w:color w:val="000000"/>
          <w:kern w:val="0"/>
          <w:sz w:val="28"/>
          <w:szCs w:val="28"/>
        </w:rPr>
        <w:t>研</w:t>
      </w:r>
      <w:proofErr w:type="gramEnd"/>
      <w:r w:rsidRPr="00BD4AEE">
        <w:rPr>
          <w:rFonts w:ascii="宋体" w:eastAsia="宋体" w:hAnsi="宋体" w:cs="宋体" w:hint="eastAsia"/>
          <w:color w:val="000000"/>
          <w:kern w:val="0"/>
          <w:sz w:val="28"/>
          <w:szCs w:val="28"/>
        </w:rPr>
        <w:t>科研课题的教师，可成为首席导师或专属导师；</w:t>
      </w:r>
    </w:p>
    <w:p w14:paraId="737550AB" w14:textId="77777777"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2.</w:t>
      </w:r>
      <w:r w:rsidRPr="00BD4AEE">
        <w:rPr>
          <w:rFonts w:ascii="宋体" w:eastAsia="宋体" w:hAnsi="宋体" w:cs="宋体" w:hint="eastAsia"/>
          <w:color w:val="000000"/>
          <w:kern w:val="0"/>
          <w:sz w:val="28"/>
          <w:szCs w:val="28"/>
        </w:rPr>
        <w:t>经学院认可的，密切关注学校学院学科发展，长期参与学院学科建设、专业建设相关行业企业专家，及其他在思想教育、职业规划、心理健康、创新创业等方面有丰富经验和优秀成绩的教师，可成为</w:t>
      </w:r>
      <w:proofErr w:type="gramStart"/>
      <w:r w:rsidRPr="00BD4AEE">
        <w:rPr>
          <w:rFonts w:ascii="宋体" w:eastAsia="宋体" w:hAnsi="宋体" w:cs="宋体" w:hint="eastAsia"/>
          <w:color w:val="000000"/>
          <w:kern w:val="0"/>
          <w:sz w:val="28"/>
          <w:szCs w:val="28"/>
        </w:rPr>
        <w:t>强基班团队</w:t>
      </w:r>
      <w:proofErr w:type="gramEnd"/>
      <w:r w:rsidRPr="00BD4AEE">
        <w:rPr>
          <w:rFonts w:ascii="宋体" w:eastAsia="宋体" w:hAnsi="宋体" w:cs="宋体" w:hint="eastAsia"/>
          <w:color w:val="000000"/>
          <w:kern w:val="0"/>
          <w:sz w:val="28"/>
          <w:szCs w:val="28"/>
        </w:rPr>
        <w:t>导师成员。</w:t>
      </w:r>
    </w:p>
    <w:p w14:paraId="76A4A63E" w14:textId="77777777"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（二）导师要求</w:t>
      </w:r>
    </w:p>
    <w:p w14:paraId="258A9355" w14:textId="77777777"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1.</w:t>
      </w:r>
      <w:r w:rsidRPr="00BD4AEE">
        <w:rPr>
          <w:rFonts w:ascii="宋体" w:eastAsia="宋体" w:hAnsi="宋体" w:cs="宋体" w:hint="eastAsia"/>
          <w:color w:val="000000"/>
          <w:kern w:val="0"/>
          <w:sz w:val="28"/>
          <w:szCs w:val="28"/>
        </w:rPr>
        <w:t>思想素质高，爱岗敬业，为人师表，关心热爱学生，具有创新精神、实践经验和较强的学生指导能力，掌握行之有效的人才培养办法，能</w:t>
      </w:r>
      <w:r w:rsidRPr="00BD4AEE">
        <w:rPr>
          <w:rFonts w:ascii="宋体" w:eastAsia="宋体" w:hAnsi="宋体" w:cs="宋体" w:hint="eastAsia"/>
          <w:color w:val="000000"/>
          <w:kern w:val="0"/>
          <w:sz w:val="28"/>
          <w:szCs w:val="28"/>
        </w:rPr>
        <w:t>认真履行</w:t>
      </w:r>
      <w:proofErr w:type="gramStart"/>
      <w:r w:rsidRPr="00BD4AEE">
        <w:rPr>
          <w:rFonts w:ascii="宋体" w:eastAsia="宋体" w:hAnsi="宋体" w:cs="宋体" w:hint="eastAsia"/>
          <w:color w:val="000000"/>
          <w:kern w:val="0"/>
          <w:sz w:val="28"/>
          <w:szCs w:val="28"/>
        </w:rPr>
        <w:t>强基班导师</w:t>
      </w:r>
      <w:proofErr w:type="gramEnd"/>
      <w:r w:rsidRPr="00BD4AEE">
        <w:rPr>
          <w:rFonts w:ascii="宋体" w:eastAsia="宋体" w:hAnsi="宋体" w:cs="宋体" w:hint="eastAsia"/>
          <w:color w:val="000000"/>
          <w:kern w:val="0"/>
          <w:sz w:val="28"/>
          <w:szCs w:val="28"/>
        </w:rPr>
        <w:t>的职责；</w:t>
      </w:r>
    </w:p>
    <w:p w14:paraId="5042F2A1" w14:textId="112C77AA"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2.</w:t>
      </w:r>
      <w:r w:rsidRPr="00BD4AEE">
        <w:rPr>
          <w:rFonts w:ascii="宋体" w:eastAsia="宋体" w:hAnsi="宋体" w:cs="宋体" w:hint="eastAsia"/>
          <w:color w:val="000000"/>
          <w:kern w:val="0"/>
          <w:sz w:val="28"/>
          <w:szCs w:val="28"/>
        </w:rPr>
        <w:t>熟悉学院教学和科研情况，未出现过教学、科研方面的</w:t>
      </w:r>
      <w:r w:rsidRPr="00BD4AEE">
        <w:rPr>
          <w:rFonts w:ascii="宋体" w:eastAsia="宋体" w:hAnsi="宋体" w:cs="宋体" w:hint="eastAsia"/>
          <w:color w:val="000000"/>
          <w:kern w:val="0"/>
          <w:sz w:val="28"/>
          <w:szCs w:val="28"/>
        </w:rPr>
        <w:t>责任事故</w:t>
      </w:r>
      <w:r w:rsidR="00212A65">
        <w:rPr>
          <w:rFonts w:ascii="宋体" w:eastAsia="宋体" w:hAnsi="宋体" w:cs="宋体" w:hint="eastAsia"/>
          <w:color w:val="000000"/>
          <w:kern w:val="0"/>
          <w:sz w:val="28"/>
          <w:szCs w:val="28"/>
        </w:rPr>
        <w:t>。</w:t>
      </w:r>
    </w:p>
    <w:p w14:paraId="3362E0A8" w14:textId="77777777"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（三）其他</w:t>
      </w:r>
    </w:p>
    <w:p w14:paraId="73516286" w14:textId="77777777"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因出国或挂职等原因，培养过程中累计超过半学期不在学校的，可以参加导师遴选并录入</w:t>
      </w:r>
      <w:proofErr w:type="gramStart"/>
      <w:r w:rsidRPr="00BD4AEE">
        <w:rPr>
          <w:rFonts w:ascii="宋体" w:eastAsia="宋体" w:hAnsi="宋体" w:cs="宋体" w:hint="eastAsia"/>
          <w:color w:val="000000"/>
          <w:kern w:val="0"/>
          <w:sz w:val="28"/>
          <w:szCs w:val="28"/>
        </w:rPr>
        <w:t>导师库但不能</w:t>
      </w:r>
      <w:proofErr w:type="gramEnd"/>
      <w:r w:rsidRPr="00BD4AEE">
        <w:rPr>
          <w:rFonts w:ascii="宋体" w:eastAsia="宋体" w:hAnsi="宋体" w:cs="宋体" w:hint="eastAsia"/>
          <w:color w:val="000000"/>
          <w:kern w:val="0"/>
          <w:sz w:val="28"/>
          <w:szCs w:val="28"/>
        </w:rPr>
        <w:t>担任对应年级</w:t>
      </w:r>
      <w:proofErr w:type="gramStart"/>
      <w:r w:rsidRPr="00BD4AEE">
        <w:rPr>
          <w:rFonts w:ascii="宋体" w:eastAsia="宋体" w:hAnsi="宋体" w:cs="宋体" w:hint="eastAsia"/>
          <w:color w:val="000000"/>
          <w:kern w:val="0"/>
          <w:sz w:val="28"/>
          <w:szCs w:val="28"/>
        </w:rPr>
        <w:t>强基班导</w:t>
      </w:r>
      <w:proofErr w:type="gramEnd"/>
      <w:r w:rsidRPr="00BD4AEE">
        <w:rPr>
          <w:rFonts w:ascii="宋体" w:eastAsia="宋体" w:hAnsi="宋体" w:cs="宋体" w:hint="eastAsia"/>
          <w:color w:val="000000"/>
          <w:kern w:val="0"/>
          <w:sz w:val="28"/>
          <w:szCs w:val="28"/>
        </w:rPr>
        <w:t>师；即将退休不能完成一届学生指导任务的教师，不能参加导师遴选。</w:t>
      </w:r>
    </w:p>
    <w:p w14:paraId="143D9230" w14:textId="77777777"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第六条　导师聘任程序</w:t>
      </w:r>
    </w:p>
    <w:p w14:paraId="191DF74F" w14:textId="77777777"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（一）学院按照要求进行导师选拔，以每班两名首席导师、一</w:t>
      </w:r>
      <w:proofErr w:type="gramStart"/>
      <w:r w:rsidRPr="00BD4AEE">
        <w:rPr>
          <w:rFonts w:ascii="宋体" w:eastAsia="宋体" w:hAnsi="宋体" w:cs="宋体" w:hint="eastAsia"/>
          <w:color w:val="000000"/>
          <w:kern w:val="0"/>
          <w:sz w:val="28"/>
          <w:szCs w:val="28"/>
        </w:rPr>
        <w:t>组团队导师</w:t>
      </w:r>
      <w:proofErr w:type="gramEnd"/>
      <w:r w:rsidRPr="00BD4AEE">
        <w:rPr>
          <w:rFonts w:ascii="宋体" w:eastAsia="宋体" w:hAnsi="宋体" w:cs="宋体" w:hint="eastAsia"/>
          <w:color w:val="000000"/>
          <w:kern w:val="0"/>
          <w:sz w:val="28"/>
          <w:szCs w:val="28"/>
        </w:rPr>
        <w:t>，每生一名专属导师的标准初步确定导师名单，并进行备案。</w:t>
      </w:r>
      <w:r w:rsidRPr="00BD4AEE">
        <w:rPr>
          <w:rFonts w:ascii="宋体" w:eastAsia="宋体" w:hAnsi="宋体" w:cs="宋体" w:hint="eastAsia"/>
          <w:color w:val="000000"/>
          <w:kern w:val="0"/>
          <w:sz w:val="28"/>
          <w:szCs w:val="28"/>
        </w:rPr>
        <w:t xml:space="preserve"> </w:t>
      </w:r>
    </w:p>
    <w:p w14:paraId="2DA54A32" w14:textId="77777777"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（二）学院根据实际情况审核、讨论并决定聘任的人数和名单。</w:t>
      </w:r>
      <w:r w:rsidRPr="00BD4AEE">
        <w:rPr>
          <w:rFonts w:ascii="宋体" w:eastAsia="宋体" w:hAnsi="宋体" w:cs="宋体" w:hint="eastAsia"/>
          <w:color w:val="000000"/>
          <w:kern w:val="0"/>
          <w:sz w:val="28"/>
          <w:szCs w:val="28"/>
        </w:rPr>
        <w:t xml:space="preserve"> </w:t>
      </w:r>
    </w:p>
    <w:p w14:paraId="391C385B" w14:textId="3BAE4045"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lastRenderedPageBreak/>
        <w:t>第七条　经师生双方确认，</w:t>
      </w:r>
      <w:r w:rsidRPr="00BD4AEE">
        <w:rPr>
          <w:rFonts w:ascii="宋体" w:eastAsia="宋体" w:hAnsi="宋体" w:cs="宋体" w:hint="eastAsia"/>
          <w:color w:val="000000"/>
          <w:kern w:val="0"/>
          <w:sz w:val="28"/>
          <w:szCs w:val="28"/>
        </w:rPr>
        <w:t>由于各种原因需要更换</w:t>
      </w:r>
      <w:r w:rsidR="00437426">
        <w:rPr>
          <w:rFonts w:ascii="宋体" w:eastAsia="宋体" w:hAnsi="宋体" w:cs="宋体" w:hint="eastAsia"/>
          <w:color w:val="000000"/>
          <w:kern w:val="0"/>
          <w:sz w:val="28"/>
          <w:szCs w:val="28"/>
        </w:rPr>
        <w:t>专属导师</w:t>
      </w:r>
      <w:r w:rsidRPr="00BD4AEE">
        <w:rPr>
          <w:rFonts w:ascii="宋体" w:eastAsia="宋体" w:hAnsi="宋体" w:cs="宋体" w:hint="eastAsia"/>
          <w:color w:val="000000"/>
          <w:kern w:val="0"/>
          <w:sz w:val="28"/>
          <w:szCs w:val="28"/>
        </w:rPr>
        <w:t>的，可在履行相关手续后解除</w:t>
      </w:r>
      <w:r w:rsidRPr="00BD4AEE">
        <w:rPr>
          <w:rFonts w:ascii="宋体" w:eastAsia="宋体" w:hAnsi="宋体" w:cs="宋体" w:hint="eastAsia"/>
          <w:color w:val="000000"/>
          <w:kern w:val="0"/>
          <w:sz w:val="28"/>
          <w:szCs w:val="28"/>
        </w:rPr>
        <w:t>关系</w:t>
      </w:r>
      <w:r w:rsidR="00437426">
        <w:rPr>
          <w:rFonts w:ascii="宋体" w:eastAsia="宋体" w:hAnsi="宋体" w:cs="宋体" w:hint="eastAsia"/>
          <w:color w:val="000000"/>
          <w:kern w:val="0"/>
          <w:sz w:val="28"/>
          <w:szCs w:val="28"/>
        </w:rPr>
        <w:t>重新双选</w:t>
      </w:r>
      <w:r w:rsidRPr="00BD4AEE">
        <w:rPr>
          <w:rFonts w:ascii="宋体" w:eastAsia="宋体" w:hAnsi="宋体" w:cs="宋体" w:hint="eastAsia"/>
          <w:color w:val="000000"/>
          <w:kern w:val="0"/>
          <w:sz w:val="28"/>
          <w:szCs w:val="28"/>
        </w:rPr>
        <w:t>。不称职者应及时解聘。团队导师可根据实际工作情况进行调整。</w:t>
      </w:r>
    </w:p>
    <w:p w14:paraId="0AAACCE2" w14:textId="77777777" w:rsidR="00B05CAA" w:rsidRPr="00212A65" w:rsidRDefault="004B397A" w:rsidP="00212A65">
      <w:pPr>
        <w:pStyle w:val="2"/>
        <w:spacing w:before="0" w:after="0" w:line="415" w:lineRule="auto"/>
        <w:jc w:val="center"/>
        <w:rPr>
          <w:sz w:val="28"/>
          <w:szCs w:val="28"/>
        </w:rPr>
      </w:pPr>
      <w:r w:rsidRPr="00212A65">
        <w:rPr>
          <w:rFonts w:hint="eastAsia"/>
          <w:sz w:val="28"/>
          <w:szCs w:val="28"/>
        </w:rPr>
        <w:t>第三章</w:t>
      </w:r>
      <w:r w:rsidRPr="00212A65">
        <w:rPr>
          <w:rFonts w:hint="eastAsia"/>
          <w:sz w:val="28"/>
          <w:szCs w:val="28"/>
        </w:rPr>
        <w:t xml:space="preserve">  </w:t>
      </w:r>
      <w:r w:rsidRPr="00212A65">
        <w:rPr>
          <w:rFonts w:hint="eastAsia"/>
          <w:sz w:val="28"/>
          <w:szCs w:val="28"/>
        </w:rPr>
        <w:t>导师的权利与职责</w:t>
      </w:r>
    </w:p>
    <w:p w14:paraId="134F4129" w14:textId="24F5BE5A" w:rsidR="00B05CAA" w:rsidRPr="00BD4AEE" w:rsidRDefault="004B397A" w:rsidP="00437426">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第八条</w:t>
      </w:r>
      <w:r w:rsidRPr="00BD4AEE">
        <w:rPr>
          <w:rFonts w:ascii="宋体" w:eastAsia="宋体" w:hAnsi="宋体" w:cs="宋体" w:hint="eastAsia"/>
          <w:color w:val="000000"/>
          <w:kern w:val="0"/>
          <w:sz w:val="28"/>
          <w:szCs w:val="28"/>
        </w:rPr>
        <w:t xml:space="preserve">  </w:t>
      </w:r>
      <w:r w:rsidRPr="00BD4AEE">
        <w:rPr>
          <w:rFonts w:ascii="宋体" w:eastAsia="宋体" w:hAnsi="宋体" w:cs="宋体" w:hint="eastAsia"/>
          <w:color w:val="000000"/>
          <w:kern w:val="0"/>
          <w:sz w:val="28"/>
          <w:szCs w:val="28"/>
        </w:rPr>
        <w:t>对学生的选择权。原则上每位导师作为专属导师最多可指导</w:t>
      </w:r>
      <w:r w:rsidRPr="00BD4AEE">
        <w:rPr>
          <w:rFonts w:ascii="宋体" w:eastAsia="宋体" w:hAnsi="宋体" w:cs="宋体" w:hint="eastAsia"/>
          <w:color w:val="000000"/>
          <w:kern w:val="0"/>
          <w:sz w:val="28"/>
          <w:szCs w:val="28"/>
        </w:rPr>
        <w:t>1</w:t>
      </w:r>
      <w:r w:rsidRPr="00BD4AEE">
        <w:rPr>
          <w:rFonts w:ascii="宋体" w:eastAsia="宋体" w:hAnsi="宋体" w:cs="宋体" w:hint="eastAsia"/>
          <w:color w:val="000000"/>
          <w:kern w:val="0"/>
          <w:sz w:val="28"/>
          <w:szCs w:val="28"/>
        </w:rPr>
        <w:t>名学生</w:t>
      </w:r>
      <w:r w:rsidR="00437426">
        <w:rPr>
          <w:rFonts w:ascii="宋体" w:eastAsia="宋体" w:hAnsi="宋体" w:cs="宋体" w:hint="eastAsia"/>
          <w:color w:val="000000"/>
          <w:kern w:val="0"/>
          <w:sz w:val="28"/>
          <w:szCs w:val="28"/>
        </w:rPr>
        <w:t>。专属</w:t>
      </w:r>
      <w:r w:rsidRPr="00BD4AEE">
        <w:rPr>
          <w:rFonts w:ascii="宋体" w:eastAsia="宋体" w:hAnsi="宋体" w:cs="宋体" w:hint="eastAsia"/>
          <w:color w:val="000000"/>
          <w:kern w:val="0"/>
          <w:sz w:val="28"/>
          <w:szCs w:val="28"/>
        </w:rPr>
        <w:t>导师对学生进行重点指导，并联合团队导师共同完成工作。</w:t>
      </w:r>
    </w:p>
    <w:p w14:paraId="62838E65" w14:textId="77777777"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第九条</w:t>
      </w:r>
      <w:r w:rsidRPr="00BD4AEE">
        <w:rPr>
          <w:rFonts w:ascii="宋体" w:eastAsia="宋体" w:hAnsi="宋体" w:cs="宋体" w:hint="eastAsia"/>
          <w:color w:val="000000"/>
          <w:kern w:val="0"/>
          <w:sz w:val="28"/>
          <w:szCs w:val="28"/>
        </w:rPr>
        <w:t xml:space="preserve">  </w:t>
      </w:r>
      <w:r w:rsidRPr="00BD4AEE">
        <w:rPr>
          <w:rFonts w:ascii="宋体" w:eastAsia="宋体" w:hAnsi="宋体" w:cs="宋体" w:hint="eastAsia"/>
          <w:color w:val="000000"/>
          <w:kern w:val="0"/>
          <w:sz w:val="28"/>
          <w:szCs w:val="28"/>
        </w:rPr>
        <w:t>联合修身导师，对学生进行人格塑造上的指导。关心学生的进步，教育学生树立正确的人生观和价值观；引导学生明确学习目的和成才目标，</w:t>
      </w:r>
      <w:r w:rsidRPr="00BD4AEE">
        <w:rPr>
          <w:rFonts w:ascii="宋体" w:eastAsia="宋体" w:hAnsi="宋体" w:cs="宋体" w:hint="eastAsia"/>
          <w:color w:val="000000"/>
          <w:kern w:val="0"/>
          <w:sz w:val="28"/>
          <w:szCs w:val="28"/>
        </w:rPr>
        <w:t>培养学生的科学精神与创新精神；促进学生知识、能力、素质的协调发展。</w:t>
      </w:r>
    </w:p>
    <w:p w14:paraId="6BFAA3FD" w14:textId="77777777"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第十条</w:t>
      </w:r>
      <w:r w:rsidRPr="00BD4AEE">
        <w:rPr>
          <w:rFonts w:ascii="宋体" w:eastAsia="宋体" w:hAnsi="宋体" w:cs="宋体" w:hint="eastAsia"/>
          <w:color w:val="000000"/>
          <w:kern w:val="0"/>
          <w:sz w:val="28"/>
          <w:szCs w:val="28"/>
        </w:rPr>
        <w:t xml:space="preserve"> </w:t>
      </w:r>
      <w:r w:rsidRPr="00BD4AEE">
        <w:rPr>
          <w:rFonts w:ascii="宋体" w:eastAsia="宋体" w:hAnsi="宋体" w:cs="宋体" w:hint="eastAsia"/>
          <w:color w:val="000000"/>
          <w:kern w:val="0"/>
          <w:sz w:val="28"/>
          <w:szCs w:val="28"/>
        </w:rPr>
        <w:t>联合授课导师，对学生进行学业上的指导。指导学生制定个性化的培养方案，定期听取学生学习情况汇报，并对其进行必要的学业指导。</w:t>
      </w:r>
    </w:p>
    <w:p w14:paraId="0971FEF3" w14:textId="77777777"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第十一条</w:t>
      </w:r>
      <w:r w:rsidRPr="00BD4AEE">
        <w:rPr>
          <w:rFonts w:ascii="宋体" w:eastAsia="宋体" w:hAnsi="宋体" w:cs="宋体" w:hint="eastAsia"/>
          <w:color w:val="000000"/>
          <w:kern w:val="0"/>
          <w:sz w:val="28"/>
          <w:szCs w:val="28"/>
        </w:rPr>
        <w:t xml:space="preserve"> </w:t>
      </w:r>
      <w:r w:rsidRPr="00BD4AEE">
        <w:rPr>
          <w:rFonts w:ascii="宋体" w:eastAsia="宋体" w:hAnsi="宋体" w:cs="宋体" w:hint="eastAsia"/>
          <w:color w:val="000000"/>
          <w:kern w:val="0"/>
          <w:sz w:val="28"/>
          <w:szCs w:val="28"/>
        </w:rPr>
        <w:t>联合企业导师和创新导师，对学生进行科研和实践等能力的培养。全程组织并指导学生开展多种形式的科研训练，培养学生的研究能力；安排学生参加学术活动、研讨班活动、参加实验室项目或课题等，按照强</w:t>
      </w:r>
      <w:proofErr w:type="gramStart"/>
      <w:r w:rsidRPr="00BD4AEE">
        <w:rPr>
          <w:rFonts w:ascii="宋体" w:eastAsia="宋体" w:hAnsi="宋体" w:cs="宋体" w:hint="eastAsia"/>
          <w:color w:val="000000"/>
          <w:kern w:val="0"/>
          <w:sz w:val="28"/>
          <w:szCs w:val="28"/>
        </w:rPr>
        <w:t>基班培养</w:t>
      </w:r>
      <w:proofErr w:type="gramEnd"/>
      <w:r w:rsidRPr="00BD4AEE">
        <w:rPr>
          <w:rFonts w:ascii="宋体" w:eastAsia="宋体" w:hAnsi="宋体" w:cs="宋体" w:hint="eastAsia"/>
          <w:color w:val="000000"/>
          <w:kern w:val="0"/>
          <w:sz w:val="28"/>
          <w:szCs w:val="28"/>
        </w:rPr>
        <w:t>计划的要求，指导学生完成在相应学期的专题设计和毕业设计等教学任务。</w:t>
      </w:r>
    </w:p>
    <w:p w14:paraId="754E6240" w14:textId="5EC45432"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在实践创新能力培养方面，</w:t>
      </w:r>
      <w:r w:rsidR="00437426">
        <w:rPr>
          <w:rFonts w:ascii="宋体" w:eastAsia="宋体" w:hAnsi="宋体" w:cs="宋体" w:hint="eastAsia"/>
          <w:color w:val="000000"/>
          <w:kern w:val="0"/>
          <w:sz w:val="28"/>
          <w:szCs w:val="28"/>
        </w:rPr>
        <w:t>专属导师</w:t>
      </w:r>
      <w:r w:rsidRPr="00BD4AEE">
        <w:rPr>
          <w:rFonts w:ascii="宋体" w:eastAsia="宋体" w:hAnsi="宋体" w:cs="宋体" w:hint="eastAsia"/>
          <w:color w:val="000000"/>
          <w:kern w:val="0"/>
          <w:sz w:val="28"/>
          <w:szCs w:val="28"/>
        </w:rPr>
        <w:t>需监督并</w:t>
      </w:r>
      <w:r w:rsidR="00437426">
        <w:rPr>
          <w:rFonts w:ascii="宋体" w:eastAsia="宋体" w:hAnsi="宋体" w:cs="宋体" w:hint="eastAsia"/>
          <w:color w:val="000000"/>
          <w:kern w:val="0"/>
          <w:sz w:val="28"/>
          <w:szCs w:val="28"/>
        </w:rPr>
        <w:t>联合其他导师</w:t>
      </w:r>
      <w:r w:rsidRPr="00BD4AEE">
        <w:rPr>
          <w:rFonts w:ascii="宋体" w:eastAsia="宋体" w:hAnsi="宋体" w:cs="宋体" w:hint="eastAsia"/>
          <w:color w:val="000000"/>
          <w:kern w:val="0"/>
          <w:sz w:val="28"/>
          <w:szCs w:val="28"/>
        </w:rPr>
        <w:t>指导学生至少</w:t>
      </w:r>
      <w:r w:rsidRPr="00BD4AEE">
        <w:rPr>
          <w:rFonts w:ascii="宋体" w:eastAsia="宋体" w:hAnsi="宋体" w:cs="宋体" w:hint="eastAsia"/>
          <w:color w:val="000000"/>
          <w:kern w:val="0"/>
          <w:sz w:val="28"/>
          <w:szCs w:val="28"/>
        </w:rPr>
        <w:t>完成下列要求中的一项：</w:t>
      </w:r>
    </w:p>
    <w:p w14:paraId="5B1C375F" w14:textId="77777777"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1.</w:t>
      </w:r>
      <w:r w:rsidRPr="00BD4AEE">
        <w:rPr>
          <w:rFonts w:ascii="宋体" w:eastAsia="宋体" w:hAnsi="宋体" w:cs="宋体" w:hint="eastAsia"/>
          <w:color w:val="000000"/>
          <w:kern w:val="0"/>
          <w:sz w:val="28"/>
          <w:szCs w:val="28"/>
        </w:rPr>
        <w:t>以第一作者公开发表并被检索的学术论文至少</w:t>
      </w:r>
      <w:r w:rsidRPr="00BD4AEE">
        <w:rPr>
          <w:rFonts w:ascii="宋体" w:eastAsia="宋体" w:hAnsi="宋体" w:cs="宋体" w:hint="eastAsia"/>
          <w:color w:val="000000"/>
          <w:kern w:val="0"/>
          <w:sz w:val="28"/>
          <w:szCs w:val="28"/>
        </w:rPr>
        <w:t>1</w:t>
      </w:r>
      <w:r w:rsidRPr="00BD4AEE">
        <w:rPr>
          <w:rFonts w:ascii="宋体" w:eastAsia="宋体" w:hAnsi="宋体" w:cs="宋体" w:hint="eastAsia"/>
          <w:color w:val="000000"/>
          <w:kern w:val="0"/>
          <w:sz w:val="28"/>
          <w:szCs w:val="28"/>
        </w:rPr>
        <w:t>篇（含录用通知）；</w:t>
      </w:r>
    </w:p>
    <w:p w14:paraId="648516BE" w14:textId="77777777"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2.</w:t>
      </w:r>
      <w:r w:rsidRPr="00BD4AEE">
        <w:rPr>
          <w:rFonts w:ascii="宋体" w:eastAsia="宋体" w:hAnsi="宋体" w:cs="宋体" w:hint="eastAsia"/>
          <w:color w:val="000000"/>
          <w:kern w:val="0"/>
          <w:sz w:val="28"/>
          <w:szCs w:val="28"/>
        </w:rPr>
        <w:t>作为主要成员参与东北大学创新创业学院认定的大学生科技竞赛并获奖至少一次；</w:t>
      </w:r>
    </w:p>
    <w:p w14:paraId="60C6720E" w14:textId="77777777"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lastRenderedPageBreak/>
        <w:t>3.</w:t>
      </w:r>
      <w:r w:rsidRPr="00BD4AEE">
        <w:rPr>
          <w:rFonts w:ascii="宋体" w:eastAsia="宋体" w:hAnsi="宋体" w:cs="宋体" w:hint="eastAsia"/>
          <w:color w:val="000000"/>
          <w:kern w:val="0"/>
          <w:sz w:val="28"/>
          <w:szCs w:val="28"/>
        </w:rPr>
        <w:t>作为主要成员参与国家级创新训练项目并完成结题；</w:t>
      </w:r>
    </w:p>
    <w:p w14:paraId="381266AB" w14:textId="2970B4F8"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4.</w:t>
      </w:r>
      <w:r w:rsidRPr="00BD4AEE">
        <w:rPr>
          <w:rFonts w:ascii="宋体" w:eastAsia="宋体" w:hAnsi="宋体" w:cs="宋体" w:hint="eastAsia"/>
          <w:color w:val="000000"/>
          <w:kern w:val="0"/>
          <w:sz w:val="28"/>
          <w:szCs w:val="28"/>
        </w:rPr>
        <w:t>作为第一负责人获得至少为专利受理阶段的专利成果</w:t>
      </w:r>
      <w:r w:rsidRPr="00BD4AEE">
        <w:rPr>
          <w:rFonts w:ascii="宋体" w:eastAsia="宋体" w:hAnsi="宋体" w:cs="宋体" w:hint="eastAsia"/>
          <w:color w:val="000000"/>
          <w:kern w:val="0"/>
          <w:sz w:val="28"/>
          <w:szCs w:val="28"/>
        </w:rPr>
        <w:t>1</w:t>
      </w:r>
      <w:r w:rsidRPr="00BD4AEE">
        <w:rPr>
          <w:rFonts w:ascii="宋体" w:eastAsia="宋体" w:hAnsi="宋体" w:cs="宋体" w:hint="eastAsia"/>
          <w:color w:val="000000"/>
          <w:kern w:val="0"/>
          <w:sz w:val="28"/>
          <w:szCs w:val="28"/>
        </w:rPr>
        <w:t>项</w:t>
      </w:r>
      <w:r w:rsidR="00212A65">
        <w:rPr>
          <w:rFonts w:ascii="宋体" w:eastAsia="宋体" w:hAnsi="宋体" w:cs="宋体" w:hint="eastAsia"/>
          <w:color w:val="000000"/>
          <w:kern w:val="0"/>
          <w:sz w:val="28"/>
          <w:szCs w:val="28"/>
        </w:rPr>
        <w:t>。</w:t>
      </w:r>
    </w:p>
    <w:p w14:paraId="34F970F5" w14:textId="77777777"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第十二条</w:t>
      </w:r>
      <w:r w:rsidRPr="00BD4AEE">
        <w:rPr>
          <w:rFonts w:ascii="宋体" w:eastAsia="宋体" w:hAnsi="宋体" w:cs="宋体" w:hint="eastAsia"/>
          <w:color w:val="000000"/>
          <w:kern w:val="0"/>
          <w:sz w:val="28"/>
          <w:szCs w:val="28"/>
        </w:rPr>
        <w:t xml:space="preserve">  </w:t>
      </w:r>
      <w:r w:rsidRPr="00BD4AEE">
        <w:rPr>
          <w:rFonts w:ascii="宋体" w:eastAsia="宋体" w:hAnsi="宋体" w:cs="宋体" w:hint="eastAsia"/>
          <w:color w:val="000000"/>
          <w:kern w:val="0"/>
          <w:sz w:val="28"/>
          <w:szCs w:val="28"/>
        </w:rPr>
        <w:t>联合职业导师，对学生进行发展方向及职业规划的指导。通过对学生的接触和了解</w:t>
      </w:r>
      <w:r w:rsidRPr="00BD4AEE">
        <w:rPr>
          <w:rFonts w:ascii="宋体" w:eastAsia="宋体" w:hAnsi="宋体" w:cs="宋体" w:hint="eastAsia"/>
          <w:color w:val="000000"/>
          <w:kern w:val="0"/>
          <w:sz w:val="28"/>
          <w:szCs w:val="28"/>
        </w:rPr>
        <w:t>,</w:t>
      </w:r>
      <w:r w:rsidRPr="00BD4AEE">
        <w:rPr>
          <w:rFonts w:ascii="宋体" w:eastAsia="宋体" w:hAnsi="宋体" w:cs="宋体" w:hint="eastAsia"/>
          <w:color w:val="000000"/>
          <w:kern w:val="0"/>
          <w:sz w:val="28"/>
          <w:szCs w:val="28"/>
        </w:rPr>
        <w:t>针对每个学生的不同特点，对其发展方向和职业规划提出合理的建议。</w:t>
      </w:r>
    </w:p>
    <w:p w14:paraId="606F41BE" w14:textId="7D0C9FA2"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第十三条　根据学生的学业和科研等综合表现，在每学期或阶段性的指导活动结束前，</w:t>
      </w:r>
      <w:r w:rsidR="00437426">
        <w:rPr>
          <w:rFonts w:ascii="宋体" w:eastAsia="宋体" w:hAnsi="宋体" w:cs="宋体" w:hint="eastAsia"/>
          <w:color w:val="000000"/>
          <w:kern w:val="0"/>
          <w:sz w:val="28"/>
          <w:szCs w:val="28"/>
        </w:rPr>
        <w:t>专属导师</w:t>
      </w:r>
      <w:r w:rsidRPr="00BD4AEE">
        <w:rPr>
          <w:rFonts w:ascii="宋体" w:eastAsia="宋体" w:hAnsi="宋体" w:cs="宋体" w:hint="eastAsia"/>
          <w:color w:val="000000"/>
          <w:kern w:val="0"/>
          <w:sz w:val="28"/>
          <w:szCs w:val="28"/>
        </w:rPr>
        <w:t>给出明确</w:t>
      </w:r>
      <w:r w:rsidRPr="00BD4AEE">
        <w:rPr>
          <w:rFonts w:ascii="宋体" w:eastAsia="宋体" w:hAnsi="宋体" w:cs="宋体" w:hint="eastAsia"/>
          <w:color w:val="000000"/>
          <w:kern w:val="0"/>
          <w:sz w:val="28"/>
          <w:szCs w:val="28"/>
        </w:rPr>
        <w:t>具体的“导师评语”，对本阶段的培养成效进行评述，并提交学院备案，作为学生学业综合评价的参考依据。</w:t>
      </w:r>
    </w:p>
    <w:p w14:paraId="2739EE97" w14:textId="77777777"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第十四条</w:t>
      </w:r>
      <w:r w:rsidRPr="00BD4AEE">
        <w:rPr>
          <w:rFonts w:ascii="宋体" w:eastAsia="宋体" w:hAnsi="宋体" w:cs="宋体" w:hint="eastAsia"/>
          <w:color w:val="000000"/>
          <w:kern w:val="0"/>
          <w:sz w:val="28"/>
          <w:szCs w:val="28"/>
        </w:rPr>
        <w:t xml:space="preserve">  </w:t>
      </w:r>
      <w:r w:rsidRPr="00BD4AEE">
        <w:rPr>
          <w:rFonts w:ascii="宋体" w:eastAsia="宋体" w:hAnsi="宋体" w:cs="宋体" w:hint="eastAsia"/>
          <w:color w:val="000000"/>
          <w:kern w:val="0"/>
          <w:sz w:val="28"/>
          <w:szCs w:val="28"/>
        </w:rPr>
        <w:t>建立团队导师轮值制度，由首席导师总体协调，专属导师承担学生的日常指导工作，并安排团队导师承担咨询和答疑；定期召开师生交流会，讨论和解决实际存在的问题；各类导师结合各自的指导工作交流学生动态，不断完善和优化培养模式，共同推进强</w:t>
      </w:r>
      <w:proofErr w:type="gramStart"/>
      <w:r w:rsidRPr="00BD4AEE">
        <w:rPr>
          <w:rFonts w:ascii="宋体" w:eastAsia="宋体" w:hAnsi="宋体" w:cs="宋体" w:hint="eastAsia"/>
          <w:color w:val="000000"/>
          <w:kern w:val="0"/>
          <w:sz w:val="28"/>
          <w:szCs w:val="28"/>
        </w:rPr>
        <w:t>基班人才</w:t>
      </w:r>
      <w:proofErr w:type="gramEnd"/>
      <w:r w:rsidRPr="00BD4AEE">
        <w:rPr>
          <w:rFonts w:ascii="宋体" w:eastAsia="宋体" w:hAnsi="宋体" w:cs="宋体" w:hint="eastAsia"/>
          <w:color w:val="000000"/>
          <w:kern w:val="0"/>
          <w:sz w:val="28"/>
          <w:szCs w:val="28"/>
        </w:rPr>
        <w:t>培养工作。</w:t>
      </w:r>
    </w:p>
    <w:p w14:paraId="7482E527" w14:textId="77777777" w:rsidR="00B05CAA" w:rsidRPr="00212A65" w:rsidRDefault="004B397A" w:rsidP="00212A65">
      <w:pPr>
        <w:pStyle w:val="2"/>
        <w:spacing w:before="0" w:after="0" w:line="415" w:lineRule="auto"/>
        <w:jc w:val="center"/>
        <w:rPr>
          <w:sz w:val="28"/>
          <w:szCs w:val="28"/>
        </w:rPr>
      </w:pPr>
      <w:r w:rsidRPr="00212A65">
        <w:rPr>
          <w:rFonts w:hint="eastAsia"/>
          <w:sz w:val="28"/>
          <w:szCs w:val="28"/>
        </w:rPr>
        <w:t>第四章　学生的权利及义务</w:t>
      </w:r>
    </w:p>
    <w:p w14:paraId="5C9E0240" w14:textId="77777777"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第十五条　对导师的选择权。学生根据对学科专业的充分了解</w:t>
      </w:r>
      <w:r w:rsidRPr="00BD4AEE">
        <w:rPr>
          <w:rFonts w:ascii="宋体" w:eastAsia="宋体" w:hAnsi="宋体" w:cs="宋体" w:hint="eastAsia"/>
          <w:color w:val="000000"/>
          <w:kern w:val="0"/>
          <w:sz w:val="28"/>
          <w:szCs w:val="28"/>
        </w:rPr>
        <w:t>,</w:t>
      </w:r>
      <w:r w:rsidRPr="00BD4AEE">
        <w:rPr>
          <w:rFonts w:ascii="宋体" w:eastAsia="宋体" w:hAnsi="宋体" w:cs="宋体" w:hint="eastAsia"/>
          <w:color w:val="000000"/>
          <w:kern w:val="0"/>
          <w:sz w:val="28"/>
          <w:szCs w:val="28"/>
        </w:rPr>
        <w:t>并结合本人特长、爱好，通过双向选择，可选择一名专属导师。</w:t>
      </w:r>
    </w:p>
    <w:p w14:paraId="34C93F78" w14:textId="77777777"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第十六条</w:t>
      </w:r>
      <w:r w:rsidRPr="00BD4AEE">
        <w:rPr>
          <w:rFonts w:ascii="宋体" w:eastAsia="宋体" w:hAnsi="宋体" w:cs="宋体" w:hint="eastAsia"/>
          <w:color w:val="000000"/>
          <w:kern w:val="0"/>
          <w:sz w:val="28"/>
          <w:szCs w:val="28"/>
        </w:rPr>
        <w:t xml:space="preserve">  </w:t>
      </w:r>
      <w:r w:rsidRPr="00BD4AEE">
        <w:rPr>
          <w:rFonts w:ascii="宋体" w:eastAsia="宋体" w:hAnsi="宋体" w:cs="宋体" w:hint="eastAsia"/>
          <w:color w:val="000000"/>
          <w:kern w:val="0"/>
          <w:sz w:val="28"/>
          <w:szCs w:val="28"/>
        </w:rPr>
        <w:t>服从专</w:t>
      </w:r>
      <w:r w:rsidRPr="00BD4AEE">
        <w:rPr>
          <w:rFonts w:ascii="宋体" w:eastAsia="宋体" w:hAnsi="宋体" w:cs="宋体" w:hint="eastAsia"/>
          <w:color w:val="000000"/>
          <w:kern w:val="0"/>
          <w:sz w:val="28"/>
          <w:szCs w:val="28"/>
        </w:rPr>
        <w:t>属导师的培养安排，遵守实验室的各项规章制度，按时按量完成各阶段培养计划的任务要求。学生确因个人原因，造成不能按时毕业的，责任自负。</w:t>
      </w:r>
    </w:p>
    <w:p w14:paraId="2794BFDA" w14:textId="0C7D32FA"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第十七条</w:t>
      </w:r>
      <w:r w:rsidRPr="00BD4AEE">
        <w:rPr>
          <w:rFonts w:ascii="宋体" w:eastAsia="宋体" w:hAnsi="宋体" w:cs="宋体" w:hint="eastAsia"/>
          <w:color w:val="000000"/>
          <w:kern w:val="0"/>
          <w:sz w:val="28"/>
          <w:szCs w:val="28"/>
        </w:rPr>
        <w:t xml:space="preserve">  </w:t>
      </w:r>
      <w:r w:rsidRPr="00BD4AEE">
        <w:rPr>
          <w:rFonts w:ascii="宋体" w:eastAsia="宋体" w:hAnsi="宋体" w:cs="宋体" w:hint="eastAsia"/>
          <w:color w:val="000000"/>
          <w:kern w:val="0"/>
          <w:sz w:val="28"/>
          <w:szCs w:val="28"/>
        </w:rPr>
        <w:t>学生的本科毕业设计及</w:t>
      </w:r>
      <w:r w:rsidR="002021E2">
        <w:rPr>
          <w:rFonts w:ascii="宋体" w:eastAsia="宋体" w:hAnsi="宋体" w:cs="宋体" w:hint="eastAsia"/>
          <w:color w:val="000000"/>
          <w:kern w:val="0"/>
          <w:sz w:val="28"/>
          <w:szCs w:val="28"/>
        </w:rPr>
        <w:t>博士</w:t>
      </w:r>
      <w:r w:rsidRPr="00BD4AEE">
        <w:rPr>
          <w:rFonts w:ascii="宋体" w:eastAsia="宋体" w:hAnsi="宋体" w:cs="宋体" w:hint="eastAsia"/>
          <w:color w:val="000000"/>
          <w:kern w:val="0"/>
          <w:sz w:val="28"/>
          <w:szCs w:val="28"/>
        </w:rPr>
        <w:t>阶段</w:t>
      </w:r>
      <w:r w:rsidR="00437426">
        <w:rPr>
          <w:rFonts w:ascii="宋体" w:eastAsia="宋体" w:hAnsi="宋体" w:cs="宋体" w:hint="eastAsia"/>
          <w:color w:val="000000"/>
          <w:kern w:val="0"/>
          <w:sz w:val="28"/>
          <w:szCs w:val="28"/>
        </w:rPr>
        <w:t>应优先</w:t>
      </w:r>
      <w:r w:rsidRPr="00BD4AEE">
        <w:rPr>
          <w:rFonts w:ascii="宋体" w:eastAsia="宋体" w:hAnsi="宋体" w:cs="宋体" w:hint="eastAsia"/>
          <w:color w:val="000000"/>
          <w:kern w:val="0"/>
          <w:sz w:val="28"/>
          <w:szCs w:val="28"/>
        </w:rPr>
        <w:t>选择专属导师作为指导教师，</w:t>
      </w:r>
      <w:proofErr w:type="gramStart"/>
      <w:r w:rsidR="00437426">
        <w:rPr>
          <w:rFonts w:ascii="宋体" w:eastAsia="宋体" w:hAnsi="宋体" w:cs="宋体" w:hint="eastAsia"/>
          <w:color w:val="000000"/>
          <w:kern w:val="0"/>
          <w:sz w:val="28"/>
          <w:szCs w:val="28"/>
        </w:rPr>
        <w:t>如理由</w:t>
      </w:r>
      <w:proofErr w:type="gramEnd"/>
      <w:r w:rsidR="00437426">
        <w:rPr>
          <w:rFonts w:ascii="宋体" w:eastAsia="宋体" w:hAnsi="宋体" w:cs="宋体" w:hint="eastAsia"/>
          <w:color w:val="000000"/>
          <w:kern w:val="0"/>
          <w:sz w:val="28"/>
          <w:szCs w:val="28"/>
        </w:rPr>
        <w:t>充分且在双方认可情况下</w:t>
      </w:r>
      <w:r w:rsidRPr="00BD4AEE">
        <w:rPr>
          <w:rFonts w:ascii="宋体" w:eastAsia="宋体" w:hAnsi="宋体" w:cs="宋体" w:hint="eastAsia"/>
          <w:color w:val="000000"/>
          <w:kern w:val="0"/>
          <w:sz w:val="28"/>
          <w:szCs w:val="28"/>
        </w:rPr>
        <w:t>也可</w:t>
      </w:r>
      <w:r w:rsidRPr="00BD4AEE">
        <w:rPr>
          <w:rFonts w:ascii="宋体" w:eastAsia="宋体" w:hAnsi="宋体" w:cs="宋体" w:hint="eastAsia"/>
          <w:color w:val="000000"/>
          <w:kern w:val="0"/>
          <w:sz w:val="28"/>
          <w:szCs w:val="28"/>
        </w:rPr>
        <w:t>办理相关手续</w:t>
      </w:r>
      <w:r w:rsidRPr="00BD4AEE">
        <w:rPr>
          <w:rFonts w:ascii="宋体" w:eastAsia="宋体" w:hAnsi="宋体" w:cs="宋体" w:hint="eastAsia"/>
          <w:color w:val="000000"/>
          <w:kern w:val="0"/>
          <w:sz w:val="28"/>
          <w:szCs w:val="28"/>
        </w:rPr>
        <w:t>更换指导教师</w:t>
      </w:r>
      <w:r w:rsidR="002021E2">
        <w:rPr>
          <w:rFonts w:ascii="宋体" w:eastAsia="宋体" w:hAnsi="宋体" w:cs="宋体" w:hint="eastAsia"/>
          <w:color w:val="000000"/>
          <w:kern w:val="0"/>
          <w:sz w:val="28"/>
          <w:szCs w:val="28"/>
        </w:rPr>
        <w:t>。</w:t>
      </w:r>
    </w:p>
    <w:p w14:paraId="1090DF32" w14:textId="77777777" w:rsidR="00B05CAA" w:rsidRPr="00212A65" w:rsidRDefault="004B397A" w:rsidP="00212A65">
      <w:pPr>
        <w:pStyle w:val="2"/>
        <w:spacing w:before="0" w:after="0" w:line="415" w:lineRule="auto"/>
        <w:jc w:val="center"/>
        <w:rPr>
          <w:sz w:val="28"/>
          <w:szCs w:val="28"/>
        </w:rPr>
      </w:pPr>
      <w:r w:rsidRPr="00212A65">
        <w:rPr>
          <w:rFonts w:hint="eastAsia"/>
          <w:sz w:val="28"/>
          <w:szCs w:val="28"/>
        </w:rPr>
        <w:lastRenderedPageBreak/>
        <w:t>第五章　导师制的管理与督导</w:t>
      </w:r>
    </w:p>
    <w:p w14:paraId="20CF4234" w14:textId="39DA22B0"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第十八条</w:t>
      </w:r>
      <w:r w:rsidRPr="00BD4AEE">
        <w:rPr>
          <w:rFonts w:ascii="宋体" w:eastAsia="宋体" w:hAnsi="宋体" w:cs="宋体" w:hint="eastAsia"/>
          <w:color w:val="000000"/>
          <w:kern w:val="0"/>
          <w:sz w:val="28"/>
          <w:szCs w:val="28"/>
        </w:rPr>
        <w:t xml:space="preserve">  </w:t>
      </w:r>
      <w:r w:rsidRPr="00BD4AEE">
        <w:rPr>
          <w:rFonts w:ascii="宋体" w:eastAsia="宋体" w:hAnsi="宋体" w:cs="宋体" w:hint="eastAsia"/>
          <w:color w:val="000000"/>
          <w:kern w:val="0"/>
          <w:sz w:val="28"/>
          <w:szCs w:val="28"/>
        </w:rPr>
        <w:t>专属导师学生实行双向选择制，</w:t>
      </w:r>
      <w:r w:rsidR="00437426">
        <w:rPr>
          <w:rFonts w:ascii="宋体" w:eastAsia="宋体" w:hAnsi="宋体" w:cs="宋体" w:hint="eastAsia"/>
          <w:color w:val="000000"/>
          <w:kern w:val="0"/>
          <w:sz w:val="28"/>
          <w:szCs w:val="28"/>
        </w:rPr>
        <w:t>在</w:t>
      </w:r>
      <w:r w:rsidRPr="00BD4AEE">
        <w:rPr>
          <w:rFonts w:ascii="宋体" w:eastAsia="宋体" w:hAnsi="宋体" w:cs="宋体" w:hint="eastAsia"/>
          <w:color w:val="000000"/>
          <w:kern w:val="0"/>
          <w:sz w:val="28"/>
          <w:szCs w:val="28"/>
        </w:rPr>
        <w:t>大二学年</w:t>
      </w:r>
      <w:r w:rsidR="00437426">
        <w:rPr>
          <w:rFonts w:ascii="宋体" w:eastAsia="宋体" w:hAnsi="宋体" w:cs="宋体" w:hint="eastAsia"/>
          <w:color w:val="000000"/>
          <w:kern w:val="0"/>
          <w:sz w:val="28"/>
          <w:szCs w:val="28"/>
        </w:rPr>
        <w:t>秋季学期开学初完成双选</w:t>
      </w:r>
      <w:r w:rsidRPr="00BD4AEE">
        <w:rPr>
          <w:rFonts w:ascii="宋体" w:eastAsia="宋体" w:hAnsi="宋体" w:cs="宋体" w:hint="eastAsia"/>
          <w:color w:val="000000"/>
          <w:kern w:val="0"/>
          <w:sz w:val="28"/>
          <w:szCs w:val="28"/>
        </w:rPr>
        <w:t>。</w:t>
      </w:r>
    </w:p>
    <w:p w14:paraId="4A2B91D7" w14:textId="77777777"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第十九条</w:t>
      </w:r>
      <w:r w:rsidRPr="00BD4AEE">
        <w:rPr>
          <w:rFonts w:ascii="宋体" w:eastAsia="宋体" w:hAnsi="宋体" w:cs="宋体" w:hint="eastAsia"/>
          <w:color w:val="000000"/>
          <w:kern w:val="0"/>
          <w:sz w:val="28"/>
          <w:szCs w:val="28"/>
        </w:rPr>
        <w:t xml:space="preserve"> </w:t>
      </w:r>
      <w:r w:rsidRPr="00BD4AEE">
        <w:rPr>
          <w:rFonts w:ascii="宋体" w:eastAsia="宋体" w:hAnsi="宋体" w:cs="宋体" w:hint="eastAsia"/>
          <w:color w:val="000000"/>
          <w:kern w:val="0"/>
          <w:sz w:val="28"/>
          <w:szCs w:val="28"/>
        </w:rPr>
        <w:t>如果出现下列情况之一，则终止导师培养计划：</w:t>
      </w:r>
    </w:p>
    <w:p w14:paraId="0486D3DA" w14:textId="77777777"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（一）学生退出</w:t>
      </w:r>
      <w:proofErr w:type="gramStart"/>
      <w:r w:rsidRPr="00BD4AEE">
        <w:rPr>
          <w:rFonts w:ascii="宋体" w:eastAsia="宋体" w:hAnsi="宋体" w:cs="宋体" w:hint="eastAsia"/>
          <w:color w:val="000000"/>
          <w:kern w:val="0"/>
          <w:sz w:val="28"/>
          <w:szCs w:val="28"/>
        </w:rPr>
        <w:t>强基班转入</w:t>
      </w:r>
      <w:proofErr w:type="gramEnd"/>
      <w:r w:rsidRPr="00BD4AEE">
        <w:rPr>
          <w:rFonts w:ascii="宋体" w:eastAsia="宋体" w:hAnsi="宋体" w:cs="宋体" w:hint="eastAsia"/>
          <w:color w:val="000000"/>
          <w:kern w:val="0"/>
          <w:sz w:val="28"/>
          <w:szCs w:val="28"/>
        </w:rPr>
        <w:t>自动化普通</w:t>
      </w:r>
      <w:proofErr w:type="gramStart"/>
      <w:r w:rsidRPr="00BD4AEE">
        <w:rPr>
          <w:rFonts w:ascii="宋体" w:eastAsia="宋体" w:hAnsi="宋体" w:cs="宋体" w:hint="eastAsia"/>
          <w:color w:val="000000"/>
          <w:kern w:val="0"/>
          <w:sz w:val="28"/>
          <w:szCs w:val="28"/>
        </w:rPr>
        <w:t>班培</w:t>
      </w:r>
      <w:proofErr w:type="gramEnd"/>
      <w:r w:rsidRPr="00BD4AEE">
        <w:rPr>
          <w:rFonts w:ascii="宋体" w:eastAsia="宋体" w:hAnsi="宋体" w:cs="宋体" w:hint="eastAsia"/>
          <w:color w:val="000000"/>
          <w:kern w:val="0"/>
          <w:sz w:val="28"/>
          <w:szCs w:val="28"/>
        </w:rPr>
        <w:t>养的；</w:t>
      </w:r>
    </w:p>
    <w:p w14:paraId="437A1781" w14:textId="34D6A2BC"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（二）</w:t>
      </w:r>
      <w:r w:rsidRPr="00BD4AEE">
        <w:rPr>
          <w:rFonts w:ascii="宋体" w:eastAsia="宋体" w:hAnsi="宋体" w:cs="宋体" w:hint="eastAsia"/>
          <w:color w:val="000000"/>
          <w:kern w:val="0"/>
          <w:sz w:val="28"/>
          <w:szCs w:val="28"/>
        </w:rPr>
        <w:t>专属导师因故不能继续承担指导任务的，导师可以在学</w:t>
      </w:r>
      <w:proofErr w:type="gramStart"/>
      <w:r w:rsidRPr="00BD4AEE">
        <w:rPr>
          <w:rFonts w:ascii="宋体" w:eastAsia="宋体" w:hAnsi="宋体" w:cs="宋体" w:hint="eastAsia"/>
          <w:color w:val="000000"/>
          <w:kern w:val="0"/>
          <w:sz w:val="28"/>
          <w:szCs w:val="28"/>
        </w:rPr>
        <w:t>期末向</w:t>
      </w:r>
      <w:proofErr w:type="gramEnd"/>
      <w:r w:rsidRPr="00BD4AEE">
        <w:rPr>
          <w:rFonts w:ascii="宋体" w:eastAsia="宋体" w:hAnsi="宋体" w:cs="宋体" w:hint="eastAsia"/>
          <w:color w:val="000000"/>
          <w:kern w:val="0"/>
          <w:sz w:val="28"/>
          <w:szCs w:val="28"/>
        </w:rPr>
        <w:t>学院提出申请，经批准后解除指导关系。因此解除指导关系的，由学院</w:t>
      </w:r>
      <w:r w:rsidR="00F36805">
        <w:rPr>
          <w:rFonts w:ascii="宋体" w:eastAsia="宋体" w:hAnsi="宋体" w:cs="宋体" w:hint="eastAsia"/>
          <w:color w:val="000000"/>
          <w:kern w:val="0"/>
          <w:sz w:val="28"/>
          <w:szCs w:val="28"/>
        </w:rPr>
        <w:t>组织</w:t>
      </w:r>
      <w:r w:rsidRPr="00BD4AEE">
        <w:rPr>
          <w:rFonts w:ascii="宋体" w:eastAsia="宋体" w:hAnsi="宋体" w:cs="宋体" w:hint="eastAsia"/>
          <w:color w:val="000000"/>
          <w:kern w:val="0"/>
          <w:sz w:val="28"/>
          <w:szCs w:val="28"/>
        </w:rPr>
        <w:t>专属</w:t>
      </w:r>
      <w:proofErr w:type="gramStart"/>
      <w:r w:rsidRPr="00BD4AEE">
        <w:rPr>
          <w:rFonts w:ascii="宋体" w:eastAsia="宋体" w:hAnsi="宋体" w:cs="宋体" w:hint="eastAsia"/>
          <w:color w:val="000000"/>
          <w:kern w:val="0"/>
          <w:sz w:val="28"/>
          <w:szCs w:val="28"/>
        </w:rPr>
        <w:t>导师</w:t>
      </w:r>
      <w:r w:rsidR="00F36805">
        <w:rPr>
          <w:rFonts w:ascii="宋体" w:eastAsia="宋体" w:hAnsi="宋体" w:cs="宋体" w:hint="eastAsia"/>
          <w:color w:val="000000"/>
          <w:kern w:val="0"/>
          <w:sz w:val="28"/>
          <w:szCs w:val="28"/>
        </w:rPr>
        <w:t>双</w:t>
      </w:r>
      <w:proofErr w:type="gramEnd"/>
      <w:r w:rsidR="00F36805">
        <w:rPr>
          <w:rFonts w:ascii="宋体" w:eastAsia="宋体" w:hAnsi="宋体" w:cs="宋体" w:hint="eastAsia"/>
          <w:color w:val="000000"/>
          <w:kern w:val="0"/>
          <w:sz w:val="28"/>
          <w:szCs w:val="28"/>
        </w:rPr>
        <w:t>选</w:t>
      </w:r>
      <w:r w:rsidRPr="00BD4AEE">
        <w:rPr>
          <w:rFonts w:ascii="宋体" w:eastAsia="宋体" w:hAnsi="宋体" w:cs="宋体" w:hint="eastAsia"/>
          <w:color w:val="000000"/>
          <w:kern w:val="0"/>
          <w:sz w:val="28"/>
          <w:szCs w:val="28"/>
        </w:rPr>
        <w:t>。</w:t>
      </w:r>
    </w:p>
    <w:p w14:paraId="3DE48A61" w14:textId="77777777"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第二十条</w:t>
      </w:r>
      <w:r w:rsidRPr="00BD4AEE">
        <w:rPr>
          <w:rFonts w:ascii="宋体" w:eastAsia="宋体" w:hAnsi="宋体" w:cs="宋体" w:hint="eastAsia"/>
          <w:color w:val="000000"/>
          <w:kern w:val="0"/>
          <w:sz w:val="28"/>
          <w:szCs w:val="28"/>
        </w:rPr>
        <w:t xml:space="preserve"> </w:t>
      </w:r>
      <w:r w:rsidRPr="00BD4AEE">
        <w:rPr>
          <w:rFonts w:ascii="宋体" w:eastAsia="宋体" w:hAnsi="宋体" w:cs="宋体" w:hint="eastAsia"/>
          <w:color w:val="000000"/>
          <w:kern w:val="0"/>
          <w:sz w:val="28"/>
          <w:szCs w:val="28"/>
        </w:rPr>
        <w:t>学生在每个学期结束前一周，须将《信息学院强基计划自动化专业郎世俊实验班学生学业情况登记表》和成果材料统一上交到教学科研办公室，由学院教学督导组对学生培养情况进行考核评估。</w:t>
      </w:r>
    </w:p>
    <w:p w14:paraId="039D6EE7" w14:textId="20D4843E"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第二十一条</w:t>
      </w:r>
      <w:r w:rsidRPr="00BD4AEE">
        <w:rPr>
          <w:rFonts w:ascii="宋体" w:eastAsia="宋体" w:hAnsi="宋体" w:cs="宋体" w:hint="eastAsia"/>
          <w:color w:val="000000"/>
          <w:kern w:val="0"/>
          <w:sz w:val="28"/>
          <w:szCs w:val="28"/>
        </w:rPr>
        <w:t xml:space="preserve"> </w:t>
      </w:r>
      <w:r w:rsidRPr="00BD4AEE">
        <w:rPr>
          <w:rFonts w:ascii="宋体" w:eastAsia="宋体" w:hAnsi="宋体" w:cs="宋体" w:hint="eastAsia"/>
          <w:color w:val="000000"/>
          <w:kern w:val="0"/>
          <w:sz w:val="28"/>
          <w:szCs w:val="28"/>
        </w:rPr>
        <w:t>学院将按照指导</w:t>
      </w:r>
      <w:r w:rsidR="00437426">
        <w:rPr>
          <w:rFonts w:ascii="宋体" w:eastAsia="宋体" w:hAnsi="宋体" w:cs="宋体" w:hint="eastAsia"/>
          <w:color w:val="000000"/>
          <w:kern w:val="0"/>
          <w:sz w:val="28"/>
          <w:szCs w:val="28"/>
        </w:rPr>
        <w:t>硕士</w:t>
      </w:r>
      <w:r w:rsidRPr="00BD4AEE">
        <w:rPr>
          <w:rFonts w:ascii="宋体" w:eastAsia="宋体" w:hAnsi="宋体" w:cs="宋体" w:hint="eastAsia"/>
          <w:color w:val="000000"/>
          <w:kern w:val="0"/>
          <w:sz w:val="28"/>
          <w:szCs w:val="28"/>
        </w:rPr>
        <w:t>研究生的工作量核定</w:t>
      </w:r>
      <w:r w:rsidRPr="00BD4AEE">
        <w:rPr>
          <w:rFonts w:ascii="宋体" w:eastAsia="宋体" w:hAnsi="宋体" w:cs="宋体" w:hint="eastAsia"/>
          <w:color w:val="000000"/>
          <w:kern w:val="0"/>
          <w:sz w:val="28"/>
          <w:szCs w:val="28"/>
        </w:rPr>
        <w:t>专属导师工作量，按照实际指导情况核定团队导师工作量。导师职责未完成的，在扣除导师工作量的同时取消其下一学年</w:t>
      </w:r>
      <w:proofErr w:type="gramStart"/>
      <w:r w:rsidRPr="00BD4AEE">
        <w:rPr>
          <w:rFonts w:ascii="宋体" w:eastAsia="宋体" w:hAnsi="宋体" w:cs="宋体" w:hint="eastAsia"/>
          <w:color w:val="000000"/>
          <w:kern w:val="0"/>
          <w:sz w:val="28"/>
          <w:szCs w:val="28"/>
        </w:rPr>
        <w:t>强基班导师</w:t>
      </w:r>
      <w:proofErr w:type="gramEnd"/>
      <w:r w:rsidRPr="00BD4AEE">
        <w:rPr>
          <w:rFonts w:ascii="宋体" w:eastAsia="宋体" w:hAnsi="宋体" w:cs="宋体" w:hint="eastAsia"/>
          <w:color w:val="000000"/>
          <w:kern w:val="0"/>
          <w:sz w:val="28"/>
          <w:szCs w:val="28"/>
        </w:rPr>
        <w:t>资格。</w:t>
      </w:r>
    </w:p>
    <w:p w14:paraId="49B44838" w14:textId="77777777" w:rsidR="00B05CAA" w:rsidRPr="00212A65" w:rsidRDefault="004B397A" w:rsidP="00212A65">
      <w:pPr>
        <w:pStyle w:val="2"/>
        <w:spacing w:before="0" w:after="0" w:line="415" w:lineRule="auto"/>
        <w:jc w:val="center"/>
        <w:rPr>
          <w:sz w:val="28"/>
          <w:szCs w:val="28"/>
        </w:rPr>
      </w:pPr>
      <w:r w:rsidRPr="00212A65">
        <w:rPr>
          <w:rFonts w:hint="eastAsia"/>
          <w:sz w:val="28"/>
          <w:szCs w:val="28"/>
        </w:rPr>
        <w:t>附　　则</w:t>
      </w:r>
    </w:p>
    <w:p w14:paraId="24435DF1" w14:textId="0E480081" w:rsidR="00B05CAA" w:rsidRPr="00BD4AEE" w:rsidRDefault="004B397A" w:rsidP="00212A65">
      <w:pPr>
        <w:widowControl/>
        <w:spacing w:line="360" w:lineRule="auto"/>
        <w:ind w:firstLineChars="200" w:firstLine="560"/>
        <w:rPr>
          <w:rFonts w:ascii="宋体" w:eastAsia="宋体" w:hAnsi="宋体" w:cs="宋体"/>
          <w:color w:val="000000"/>
          <w:kern w:val="0"/>
          <w:sz w:val="28"/>
          <w:szCs w:val="28"/>
        </w:rPr>
      </w:pPr>
      <w:r w:rsidRPr="00BD4AEE">
        <w:rPr>
          <w:rFonts w:ascii="宋体" w:eastAsia="宋体" w:hAnsi="宋体" w:cs="宋体" w:hint="eastAsia"/>
          <w:color w:val="000000"/>
          <w:kern w:val="0"/>
          <w:sz w:val="28"/>
          <w:szCs w:val="28"/>
        </w:rPr>
        <w:t>本办法自</w:t>
      </w:r>
      <w:r w:rsidRPr="00BD4AEE">
        <w:rPr>
          <w:rFonts w:ascii="宋体" w:eastAsia="宋体" w:hAnsi="宋体" w:cs="宋体" w:hint="eastAsia"/>
          <w:color w:val="000000"/>
          <w:kern w:val="0"/>
          <w:sz w:val="28"/>
          <w:szCs w:val="28"/>
        </w:rPr>
        <w:t>印发之日开始施行，由信息学院教学科研办公室负责解释。</w:t>
      </w:r>
    </w:p>
    <w:p w14:paraId="48BB2910" w14:textId="5D387474" w:rsidR="00B05CAA" w:rsidRPr="00437426" w:rsidRDefault="00B05CAA" w:rsidP="00212A65">
      <w:pPr>
        <w:pStyle w:val="Default"/>
        <w:spacing w:line="360" w:lineRule="auto"/>
        <w:jc w:val="both"/>
        <w:rPr>
          <w:rFonts w:hAnsi="宋体" w:cs="Times New Roman"/>
          <w:sz w:val="28"/>
          <w:szCs w:val="28"/>
          <w:u w:val="single"/>
        </w:rPr>
      </w:pPr>
      <w:bookmarkStart w:id="1" w:name="_GoBack"/>
      <w:bookmarkEnd w:id="0"/>
      <w:bookmarkEnd w:id="1"/>
    </w:p>
    <w:sectPr w:rsidR="00B05CAA" w:rsidRPr="00437426">
      <w:footerReference w:type="default" r:id="rId9"/>
      <w:pgSz w:w="11906" w:h="16838"/>
      <w:pgMar w:top="1440" w:right="1417" w:bottom="1440" w:left="141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F7971" w14:textId="77777777" w:rsidR="004B397A" w:rsidRDefault="004B397A">
      <w:r>
        <w:separator/>
      </w:r>
    </w:p>
  </w:endnote>
  <w:endnote w:type="continuationSeparator" w:id="0">
    <w:p w14:paraId="0D04E29A" w14:textId="77777777" w:rsidR="004B397A" w:rsidRDefault="004B3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31B35" w14:textId="77777777" w:rsidR="00B05CAA" w:rsidRDefault="004B397A">
    <w:pPr>
      <w:pStyle w:val="a9"/>
    </w:pPr>
    <w:r>
      <w:pict w14:anchorId="4C2034F2">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mso-width-relative:page;mso-height-relative:page" filled="f" stroked="f">
          <v:textbox style="mso-next-textbox:#_x0000_s2049;mso-fit-shape-to-text:t" inset="0,0,0,0">
            <w:txbxContent>
              <w:p w14:paraId="3EBC3301" w14:textId="77777777" w:rsidR="00B05CAA" w:rsidRDefault="004B397A">
                <w:pPr>
                  <w:pStyle w:val="a9"/>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F0A06" w14:textId="77777777" w:rsidR="004B397A" w:rsidRDefault="004B397A">
      <w:r>
        <w:separator/>
      </w:r>
    </w:p>
  </w:footnote>
  <w:footnote w:type="continuationSeparator" w:id="0">
    <w:p w14:paraId="0BD0CE35" w14:textId="77777777" w:rsidR="004B397A" w:rsidRDefault="004B39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Tg3MTM2NThlZWE1NGQwYmNlNmYzYjc4MmZmN2I5MDkifQ=="/>
  </w:docVars>
  <w:rsids>
    <w:rsidRoot w:val="0044656B"/>
    <w:rsid w:val="00005E09"/>
    <w:rsid w:val="0003136A"/>
    <w:rsid w:val="000406C7"/>
    <w:rsid w:val="000409AC"/>
    <w:rsid w:val="00042F52"/>
    <w:rsid w:val="00050596"/>
    <w:rsid w:val="000619ED"/>
    <w:rsid w:val="00081F30"/>
    <w:rsid w:val="000960EC"/>
    <w:rsid w:val="000B0073"/>
    <w:rsid w:val="0010059A"/>
    <w:rsid w:val="00102D09"/>
    <w:rsid w:val="001344AA"/>
    <w:rsid w:val="00141437"/>
    <w:rsid w:val="00162FC2"/>
    <w:rsid w:val="001847BE"/>
    <w:rsid w:val="00192698"/>
    <w:rsid w:val="001B369A"/>
    <w:rsid w:val="001B3B4E"/>
    <w:rsid w:val="001B6A52"/>
    <w:rsid w:val="001C416C"/>
    <w:rsid w:val="001D0B1C"/>
    <w:rsid w:val="001E5F9F"/>
    <w:rsid w:val="001F0789"/>
    <w:rsid w:val="001F762A"/>
    <w:rsid w:val="001F79EC"/>
    <w:rsid w:val="002021E2"/>
    <w:rsid w:val="00212A65"/>
    <w:rsid w:val="00214EF1"/>
    <w:rsid w:val="0022181C"/>
    <w:rsid w:val="002268A7"/>
    <w:rsid w:val="00282975"/>
    <w:rsid w:val="00295A02"/>
    <w:rsid w:val="002B2ACA"/>
    <w:rsid w:val="002B5EE1"/>
    <w:rsid w:val="00314801"/>
    <w:rsid w:val="00316445"/>
    <w:rsid w:val="00323317"/>
    <w:rsid w:val="00334E4D"/>
    <w:rsid w:val="003407BC"/>
    <w:rsid w:val="00352246"/>
    <w:rsid w:val="00362E58"/>
    <w:rsid w:val="00384855"/>
    <w:rsid w:val="00387453"/>
    <w:rsid w:val="00394959"/>
    <w:rsid w:val="003964DC"/>
    <w:rsid w:val="00397F7A"/>
    <w:rsid w:val="003A4066"/>
    <w:rsid w:val="003A5CB0"/>
    <w:rsid w:val="003C50B7"/>
    <w:rsid w:val="003C54C6"/>
    <w:rsid w:val="003E02D4"/>
    <w:rsid w:val="00407CC8"/>
    <w:rsid w:val="00414B78"/>
    <w:rsid w:val="004238B7"/>
    <w:rsid w:val="00425D2E"/>
    <w:rsid w:val="00437426"/>
    <w:rsid w:val="00442340"/>
    <w:rsid w:val="0044656B"/>
    <w:rsid w:val="0046127E"/>
    <w:rsid w:val="00476127"/>
    <w:rsid w:val="004861EF"/>
    <w:rsid w:val="004A167E"/>
    <w:rsid w:val="004B397A"/>
    <w:rsid w:val="004D0F13"/>
    <w:rsid w:val="004D3F9B"/>
    <w:rsid w:val="00500C7D"/>
    <w:rsid w:val="00512445"/>
    <w:rsid w:val="005177DC"/>
    <w:rsid w:val="00525BC0"/>
    <w:rsid w:val="005701DD"/>
    <w:rsid w:val="00574EB2"/>
    <w:rsid w:val="005868FA"/>
    <w:rsid w:val="00592A85"/>
    <w:rsid w:val="005940C6"/>
    <w:rsid w:val="005A374C"/>
    <w:rsid w:val="005B3B64"/>
    <w:rsid w:val="005B41E0"/>
    <w:rsid w:val="005C4917"/>
    <w:rsid w:val="005E3346"/>
    <w:rsid w:val="005E610B"/>
    <w:rsid w:val="006052DF"/>
    <w:rsid w:val="00647698"/>
    <w:rsid w:val="00661331"/>
    <w:rsid w:val="006755AA"/>
    <w:rsid w:val="00675EBC"/>
    <w:rsid w:val="00680528"/>
    <w:rsid w:val="0069779E"/>
    <w:rsid w:val="006C073E"/>
    <w:rsid w:val="006C14EE"/>
    <w:rsid w:val="00701F1D"/>
    <w:rsid w:val="0071337B"/>
    <w:rsid w:val="007423CC"/>
    <w:rsid w:val="00767481"/>
    <w:rsid w:val="00770D14"/>
    <w:rsid w:val="00777BC7"/>
    <w:rsid w:val="00780D31"/>
    <w:rsid w:val="00783358"/>
    <w:rsid w:val="00787AC6"/>
    <w:rsid w:val="00790B26"/>
    <w:rsid w:val="007A6B48"/>
    <w:rsid w:val="007C68A9"/>
    <w:rsid w:val="007F1D5A"/>
    <w:rsid w:val="008035B4"/>
    <w:rsid w:val="00806334"/>
    <w:rsid w:val="008079ED"/>
    <w:rsid w:val="00812D63"/>
    <w:rsid w:val="00815FE0"/>
    <w:rsid w:val="00821B4F"/>
    <w:rsid w:val="00825521"/>
    <w:rsid w:val="00841A95"/>
    <w:rsid w:val="00843975"/>
    <w:rsid w:val="00884648"/>
    <w:rsid w:val="00886D58"/>
    <w:rsid w:val="008A46D4"/>
    <w:rsid w:val="008B7D1F"/>
    <w:rsid w:val="00906D96"/>
    <w:rsid w:val="009134B7"/>
    <w:rsid w:val="009273C4"/>
    <w:rsid w:val="009371C6"/>
    <w:rsid w:val="009379F7"/>
    <w:rsid w:val="00952300"/>
    <w:rsid w:val="00952AA6"/>
    <w:rsid w:val="00961076"/>
    <w:rsid w:val="0097501F"/>
    <w:rsid w:val="009750D3"/>
    <w:rsid w:val="009756C7"/>
    <w:rsid w:val="00985E81"/>
    <w:rsid w:val="00991754"/>
    <w:rsid w:val="009F74E2"/>
    <w:rsid w:val="00A01E2E"/>
    <w:rsid w:val="00A12D58"/>
    <w:rsid w:val="00A14BB8"/>
    <w:rsid w:val="00A34BB8"/>
    <w:rsid w:val="00A361DF"/>
    <w:rsid w:val="00A45642"/>
    <w:rsid w:val="00A5463A"/>
    <w:rsid w:val="00A54FD9"/>
    <w:rsid w:val="00A663FB"/>
    <w:rsid w:val="00A67BD3"/>
    <w:rsid w:val="00A73106"/>
    <w:rsid w:val="00AD0363"/>
    <w:rsid w:val="00AF15A9"/>
    <w:rsid w:val="00AF241C"/>
    <w:rsid w:val="00B05CAA"/>
    <w:rsid w:val="00B077EF"/>
    <w:rsid w:val="00B51967"/>
    <w:rsid w:val="00B625FF"/>
    <w:rsid w:val="00B7627C"/>
    <w:rsid w:val="00B80EB6"/>
    <w:rsid w:val="00BC66B0"/>
    <w:rsid w:val="00BD4AEE"/>
    <w:rsid w:val="00BF2AF3"/>
    <w:rsid w:val="00C15ADE"/>
    <w:rsid w:val="00C4163C"/>
    <w:rsid w:val="00C4547B"/>
    <w:rsid w:val="00C87000"/>
    <w:rsid w:val="00C90450"/>
    <w:rsid w:val="00CA692C"/>
    <w:rsid w:val="00CB1E2E"/>
    <w:rsid w:val="00CD294B"/>
    <w:rsid w:val="00CD4319"/>
    <w:rsid w:val="00CD7A5A"/>
    <w:rsid w:val="00CE5FB4"/>
    <w:rsid w:val="00D02CB1"/>
    <w:rsid w:val="00D1114E"/>
    <w:rsid w:val="00D135E2"/>
    <w:rsid w:val="00D15730"/>
    <w:rsid w:val="00D233EA"/>
    <w:rsid w:val="00D2536B"/>
    <w:rsid w:val="00D6101E"/>
    <w:rsid w:val="00D612FE"/>
    <w:rsid w:val="00D621AB"/>
    <w:rsid w:val="00D73CFD"/>
    <w:rsid w:val="00DA0AF8"/>
    <w:rsid w:val="00E030E7"/>
    <w:rsid w:val="00E37094"/>
    <w:rsid w:val="00E42317"/>
    <w:rsid w:val="00E62C41"/>
    <w:rsid w:val="00E75DA0"/>
    <w:rsid w:val="00E85671"/>
    <w:rsid w:val="00E90D88"/>
    <w:rsid w:val="00EE45D3"/>
    <w:rsid w:val="00EF5D95"/>
    <w:rsid w:val="00F13157"/>
    <w:rsid w:val="00F17F61"/>
    <w:rsid w:val="00F36805"/>
    <w:rsid w:val="00F40A32"/>
    <w:rsid w:val="00F526F8"/>
    <w:rsid w:val="00F765D8"/>
    <w:rsid w:val="00F93109"/>
    <w:rsid w:val="00F95D5C"/>
    <w:rsid w:val="00FA2151"/>
    <w:rsid w:val="00FA428A"/>
    <w:rsid w:val="00FC5F9B"/>
    <w:rsid w:val="00FE22E5"/>
    <w:rsid w:val="00FF18AB"/>
    <w:rsid w:val="01D6466C"/>
    <w:rsid w:val="02E1776D"/>
    <w:rsid w:val="030F42DA"/>
    <w:rsid w:val="03FB444F"/>
    <w:rsid w:val="04415E6D"/>
    <w:rsid w:val="04510922"/>
    <w:rsid w:val="045A77D7"/>
    <w:rsid w:val="0591747C"/>
    <w:rsid w:val="05E05ABA"/>
    <w:rsid w:val="05E5782E"/>
    <w:rsid w:val="0676641E"/>
    <w:rsid w:val="068723D9"/>
    <w:rsid w:val="088E7A4F"/>
    <w:rsid w:val="08BA6A96"/>
    <w:rsid w:val="0B9E7862"/>
    <w:rsid w:val="0CCE7987"/>
    <w:rsid w:val="0CD30B83"/>
    <w:rsid w:val="0D2546FA"/>
    <w:rsid w:val="0DE34399"/>
    <w:rsid w:val="0EA625CD"/>
    <w:rsid w:val="10D40911"/>
    <w:rsid w:val="11DD55A3"/>
    <w:rsid w:val="12796C9B"/>
    <w:rsid w:val="14270D58"/>
    <w:rsid w:val="146A5814"/>
    <w:rsid w:val="15273705"/>
    <w:rsid w:val="15282FD9"/>
    <w:rsid w:val="15D8055B"/>
    <w:rsid w:val="16280EF0"/>
    <w:rsid w:val="17B45529"/>
    <w:rsid w:val="19BE4844"/>
    <w:rsid w:val="19C72DC1"/>
    <w:rsid w:val="1B387E99"/>
    <w:rsid w:val="1B6A66FE"/>
    <w:rsid w:val="1C136A7D"/>
    <w:rsid w:val="1C450915"/>
    <w:rsid w:val="1C4E6926"/>
    <w:rsid w:val="1D985680"/>
    <w:rsid w:val="1DE64D63"/>
    <w:rsid w:val="1E763007"/>
    <w:rsid w:val="1EDA64A8"/>
    <w:rsid w:val="1F106FB8"/>
    <w:rsid w:val="200E52C0"/>
    <w:rsid w:val="204A18BA"/>
    <w:rsid w:val="20732E0E"/>
    <w:rsid w:val="20CA13E8"/>
    <w:rsid w:val="210409DD"/>
    <w:rsid w:val="229B4DEB"/>
    <w:rsid w:val="246D27B7"/>
    <w:rsid w:val="24E24F53"/>
    <w:rsid w:val="263348AC"/>
    <w:rsid w:val="271F0C95"/>
    <w:rsid w:val="27B34984"/>
    <w:rsid w:val="29235B3A"/>
    <w:rsid w:val="29741B58"/>
    <w:rsid w:val="29F6107C"/>
    <w:rsid w:val="2AAA3D94"/>
    <w:rsid w:val="2AEB6A46"/>
    <w:rsid w:val="2B1020EE"/>
    <w:rsid w:val="2C161986"/>
    <w:rsid w:val="2C427F5A"/>
    <w:rsid w:val="2CD5539D"/>
    <w:rsid w:val="2D7A4251"/>
    <w:rsid w:val="2DC01BA9"/>
    <w:rsid w:val="335D58B5"/>
    <w:rsid w:val="33BC1065"/>
    <w:rsid w:val="33D068BE"/>
    <w:rsid w:val="33EC7B9C"/>
    <w:rsid w:val="33FB4656"/>
    <w:rsid w:val="36581519"/>
    <w:rsid w:val="37873738"/>
    <w:rsid w:val="384A4E91"/>
    <w:rsid w:val="389205E6"/>
    <w:rsid w:val="38B4055C"/>
    <w:rsid w:val="38BF587F"/>
    <w:rsid w:val="399A1E48"/>
    <w:rsid w:val="3ADB6274"/>
    <w:rsid w:val="3ADC6658"/>
    <w:rsid w:val="3BB56AC5"/>
    <w:rsid w:val="3CF4186F"/>
    <w:rsid w:val="3EEC68C3"/>
    <w:rsid w:val="4157061F"/>
    <w:rsid w:val="41965E70"/>
    <w:rsid w:val="41E579D9"/>
    <w:rsid w:val="422B5D33"/>
    <w:rsid w:val="4299580D"/>
    <w:rsid w:val="43456A14"/>
    <w:rsid w:val="438506AA"/>
    <w:rsid w:val="438D20D6"/>
    <w:rsid w:val="463158E2"/>
    <w:rsid w:val="46454EEA"/>
    <w:rsid w:val="4663219F"/>
    <w:rsid w:val="472B0583"/>
    <w:rsid w:val="47E9429E"/>
    <w:rsid w:val="494D2A33"/>
    <w:rsid w:val="49F11610"/>
    <w:rsid w:val="4A1B668D"/>
    <w:rsid w:val="4A955CB2"/>
    <w:rsid w:val="4B4340EE"/>
    <w:rsid w:val="4B7D76DC"/>
    <w:rsid w:val="4C5916EF"/>
    <w:rsid w:val="4E8F2A8D"/>
    <w:rsid w:val="50A64D15"/>
    <w:rsid w:val="50F33EC0"/>
    <w:rsid w:val="526A10AC"/>
    <w:rsid w:val="52EC0E5E"/>
    <w:rsid w:val="54295E4B"/>
    <w:rsid w:val="54D92CD4"/>
    <w:rsid w:val="561C227D"/>
    <w:rsid w:val="570606C5"/>
    <w:rsid w:val="57E57B4B"/>
    <w:rsid w:val="59260BAB"/>
    <w:rsid w:val="5BFD06D3"/>
    <w:rsid w:val="5C0A6562"/>
    <w:rsid w:val="5CC44995"/>
    <w:rsid w:val="5D881E34"/>
    <w:rsid w:val="5F8623A3"/>
    <w:rsid w:val="604F3D03"/>
    <w:rsid w:val="635B58F5"/>
    <w:rsid w:val="63652090"/>
    <w:rsid w:val="662805BC"/>
    <w:rsid w:val="662F4B59"/>
    <w:rsid w:val="671363A5"/>
    <w:rsid w:val="68F457B9"/>
    <w:rsid w:val="6A5632C9"/>
    <w:rsid w:val="6B454BC1"/>
    <w:rsid w:val="6BA0659B"/>
    <w:rsid w:val="6BCC7390"/>
    <w:rsid w:val="6CB71DEE"/>
    <w:rsid w:val="6D7310FB"/>
    <w:rsid w:val="6DAA3701"/>
    <w:rsid w:val="6DEB741C"/>
    <w:rsid w:val="6E9879FD"/>
    <w:rsid w:val="6F123A5B"/>
    <w:rsid w:val="710E22CE"/>
    <w:rsid w:val="718B1F84"/>
    <w:rsid w:val="72976A94"/>
    <w:rsid w:val="73CD639B"/>
    <w:rsid w:val="73EF4C3C"/>
    <w:rsid w:val="742A4437"/>
    <w:rsid w:val="75F419BD"/>
    <w:rsid w:val="76404C02"/>
    <w:rsid w:val="766905FD"/>
    <w:rsid w:val="76C75323"/>
    <w:rsid w:val="76C80C31"/>
    <w:rsid w:val="777C5EB3"/>
    <w:rsid w:val="77F336DD"/>
    <w:rsid w:val="77FE6B23"/>
    <w:rsid w:val="7BA67BFD"/>
    <w:rsid w:val="7D2A2168"/>
    <w:rsid w:val="7D9A2BFB"/>
    <w:rsid w:val="7DE247F1"/>
    <w:rsid w:val="7F3338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shapelayout>
  </w:shapeDefaults>
  <w:decimalSymbol w:val="."/>
  <w:listSeparator w:val=","/>
  <w14:docId w14:val="3293C3AC"/>
  <w15:docId w15:val="{04B6CFC4-F4C8-4063-A925-E2CA7A21D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autoRedefine/>
    <w:uiPriority w:val="9"/>
    <w:qFormat/>
    <w:rsid w:val="00CB1E2E"/>
    <w:pPr>
      <w:widowControl/>
      <w:spacing w:before="240" w:after="60"/>
      <w:jc w:val="center"/>
      <w:outlineLvl w:val="0"/>
    </w:pPr>
    <w:rPr>
      <w:rFonts w:ascii="Arial" w:eastAsia="宋体" w:hAnsi="Arial" w:cs="Arial"/>
      <w:b/>
      <w:bCs/>
      <w:color w:val="000000"/>
      <w:kern w:val="36"/>
      <w:sz w:val="32"/>
      <w:szCs w:val="32"/>
    </w:rPr>
  </w:style>
  <w:style w:type="paragraph" w:styleId="2">
    <w:name w:val="heading 2"/>
    <w:basedOn w:val="a"/>
    <w:next w:val="a"/>
    <w:link w:val="20"/>
    <w:uiPriority w:val="9"/>
    <w:unhideWhenUsed/>
    <w:qFormat/>
    <w:rsid w:val="00212A6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semiHidden/>
    <w:unhideWhenUsed/>
    <w:qFormat/>
    <w:pPr>
      <w:jc w:val="left"/>
    </w:pPr>
  </w:style>
  <w:style w:type="paragraph" w:styleId="a5">
    <w:name w:val="Date"/>
    <w:basedOn w:val="a"/>
    <w:next w:val="a"/>
    <w:link w:val="a6"/>
    <w:autoRedefine/>
    <w:uiPriority w:val="99"/>
    <w:semiHidden/>
    <w:unhideWhenUsed/>
    <w:qFormat/>
    <w:pPr>
      <w:ind w:leftChars="2500" w:left="100"/>
    </w:pPr>
  </w:style>
  <w:style w:type="paragraph" w:styleId="a7">
    <w:name w:val="Balloon Text"/>
    <w:basedOn w:val="a"/>
    <w:link w:val="a8"/>
    <w:autoRedefine/>
    <w:uiPriority w:val="99"/>
    <w:semiHidden/>
    <w:unhideWhenUsed/>
    <w:qFormat/>
    <w:rPr>
      <w:rFonts w:ascii="宋体" w:eastAsia="宋体"/>
      <w:sz w:val="18"/>
      <w:szCs w:val="18"/>
    </w:rPr>
  </w:style>
  <w:style w:type="paragraph" w:styleId="a9">
    <w:name w:val="footer"/>
    <w:basedOn w:val="a"/>
    <w:link w:val="aa"/>
    <w:autoRedefine/>
    <w:uiPriority w:val="99"/>
    <w:unhideWhenUsed/>
    <w:qFormat/>
    <w:pPr>
      <w:tabs>
        <w:tab w:val="center" w:pos="4153"/>
        <w:tab w:val="right" w:pos="8306"/>
      </w:tabs>
      <w:snapToGrid w:val="0"/>
      <w:jc w:val="left"/>
    </w:pPr>
    <w:rPr>
      <w:sz w:val="18"/>
      <w:szCs w:val="18"/>
    </w:rPr>
  </w:style>
  <w:style w:type="paragraph" w:styleId="ab">
    <w:name w:val="header"/>
    <w:basedOn w:val="a"/>
    <w:link w:val="ac"/>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autoRedefine/>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e">
    <w:name w:val="annotation subject"/>
    <w:basedOn w:val="a3"/>
    <w:next w:val="a3"/>
    <w:link w:val="af"/>
    <w:autoRedefine/>
    <w:uiPriority w:val="99"/>
    <w:semiHidden/>
    <w:unhideWhenUsed/>
    <w:qFormat/>
    <w:rPr>
      <w:b/>
      <w:bCs/>
    </w:rPr>
  </w:style>
  <w:style w:type="character" w:styleId="af0">
    <w:name w:val="Hyperlink"/>
    <w:basedOn w:val="a0"/>
    <w:autoRedefine/>
    <w:uiPriority w:val="99"/>
    <w:unhideWhenUsed/>
    <w:qFormat/>
    <w:rPr>
      <w:color w:val="0000FF" w:themeColor="hyperlink"/>
      <w:u w:val="single"/>
    </w:rPr>
  </w:style>
  <w:style w:type="character" w:styleId="af1">
    <w:name w:val="annotation reference"/>
    <w:basedOn w:val="a0"/>
    <w:autoRedefine/>
    <w:uiPriority w:val="99"/>
    <w:semiHidden/>
    <w:unhideWhenUsed/>
    <w:qFormat/>
    <w:rPr>
      <w:sz w:val="21"/>
      <w:szCs w:val="21"/>
    </w:rPr>
  </w:style>
  <w:style w:type="character" w:customStyle="1" w:styleId="ac">
    <w:name w:val="页眉 字符"/>
    <w:basedOn w:val="a0"/>
    <w:link w:val="ab"/>
    <w:autoRedefine/>
    <w:uiPriority w:val="99"/>
    <w:qFormat/>
    <w:rPr>
      <w:sz w:val="18"/>
      <w:szCs w:val="18"/>
    </w:rPr>
  </w:style>
  <w:style w:type="character" w:customStyle="1" w:styleId="aa">
    <w:name w:val="页脚 字符"/>
    <w:basedOn w:val="a0"/>
    <w:link w:val="a9"/>
    <w:autoRedefine/>
    <w:uiPriority w:val="99"/>
    <w:qFormat/>
    <w:rPr>
      <w:sz w:val="18"/>
      <w:szCs w:val="18"/>
    </w:rPr>
  </w:style>
  <w:style w:type="character" w:customStyle="1" w:styleId="10">
    <w:name w:val="标题 1 字符"/>
    <w:basedOn w:val="a0"/>
    <w:link w:val="1"/>
    <w:autoRedefine/>
    <w:uiPriority w:val="9"/>
    <w:qFormat/>
    <w:rsid w:val="00CB1E2E"/>
    <w:rPr>
      <w:rFonts w:ascii="Arial" w:hAnsi="Arial" w:cs="Arial"/>
      <w:b/>
      <w:bCs/>
      <w:color w:val="000000"/>
      <w:kern w:val="36"/>
      <w:sz w:val="32"/>
      <w:szCs w:val="32"/>
    </w:rPr>
  </w:style>
  <w:style w:type="paragraph" w:customStyle="1" w:styleId="p0">
    <w:name w:val="p0"/>
    <w:basedOn w:val="a"/>
    <w:autoRedefine/>
    <w:qFormat/>
    <w:pPr>
      <w:widowControl/>
      <w:spacing w:before="100" w:after="100"/>
      <w:jc w:val="left"/>
    </w:pPr>
    <w:rPr>
      <w:rFonts w:ascii="宋体" w:eastAsia="宋体" w:hAnsi="宋体" w:cs="宋体"/>
      <w:color w:val="000000"/>
      <w:kern w:val="0"/>
      <w:sz w:val="24"/>
      <w:szCs w:val="24"/>
    </w:rPr>
  </w:style>
  <w:style w:type="paragraph" w:customStyle="1" w:styleId="vsbcontentstart">
    <w:name w:val="vsbcontent_start"/>
    <w:basedOn w:val="a"/>
    <w:autoRedefine/>
    <w:qFormat/>
    <w:pPr>
      <w:widowControl/>
      <w:spacing w:before="100" w:beforeAutospacing="1" w:after="100" w:afterAutospacing="1"/>
      <w:jc w:val="left"/>
    </w:pPr>
    <w:rPr>
      <w:rFonts w:ascii="宋体" w:eastAsia="宋体" w:hAnsi="宋体" w:cs="宋体"/>
      <w:kern w:val="0"/>
      <w:sz w:val="24"/>
      <w:szCs w:val="24"/>
    </w:rPr>
  </w:style>
  <w:style w:type="character" w:customStyle="1" w:styleId="a4">
    <w:name w:val="批注文字 字符"/>
    <w:basedOn w:val="a0"/>
    <w:link w:val="a3"/>
    <w:autoRedefine/>
    <w:uiPriority w:val="99"/>
    <w:semiHidden/>
    <w:qFormat/>
  </w:style>
  <w:style w:type="character" w:customStyle="1" w:styleId="af">
    <w:name w:val="批注主题 字符"/>
    <w:basedOn w:val="a4"/>
    <w:link w:val="ae"/>
    <w:autoRedefine/>
    <w:uiPriority w:val="99"/>
    <w:semiHidden/>
    <w:qFormat/>
    <w:rPr>
      <w:b/>
      <w:bCs/>
    </w:rPr>
  </w:style>
  <w:style w:type="character" w:customStyle="1" w:styleId="a8">
    <w:name w:val="批注框文本 字符"/>
    <w:basedOn w:val="a0"/>
    <w:link w:val="a7"/>
    <w:autoRedefine/>
    <w:uiPriority w:val="99"/>
    <w:semiHidden/>
    <w:qFormat/>
    <w:rPr>
      <w:rFonts w:ascii="宋体" w:eastAsia="宋体"/>
      <w:sz w:val="18"/>
      <w:szCs w:val="18"/>
    </w:rPr>
  </w:style>
  <w:style w:type="paragraph" w:styleId="af2">
    <w:name w:val="List Paragraph"/>
    <w:basedOn w:val="a"/>
    <w:autoRedefine/>
    <w:uiPriority w:val="34"/>
    <w:qFormat/>
    <w:pPr>
      <w:ind w:firstLineChars="200" w:firstLine="420"/>
    </w:pPr>
  </w:style>
  <w:style w:type="character" w:customStyle="1" w:styleId="a6">
    <w:name w:val="日期 字符"/>
    <w:basedOn w:val="a0"/>
    <w:link w:val="a5"/>
    <w:autoRedefine/>
    <w:uiPriority w:val="99"/>
    <w:semiHidden/>
    <w:qFormat/>
  </w:style>
  <w:style w:type="paragraph" w:customStyle="1" w:styleId="Default">
    <w:name w:val="Default"/>
    <w:autoRedefine/>
    <w:qFormat/>
    <w:pPr>
      <w:widowControl w:val="0"/>
      <w:autoSpaceDE w:val="0"/>
      <w:autoSpaceDN w:val="0"/>
      <w:adjustRightInd w:val="0"/>
    </w:pPr>
    <w:rPr>
      <w:rFonts w:ascii="宋体" w:hAnsiTheme="minorHAnsi" w:cs="宋体"/>
      <w:color w:val="000000"/>
      <w:sz w:val="24"/>
      <w:szCs w:val="24"/>
    </w:rPr>
  </w:style>
  <w:style w:type="character" w:customStyle="1" w:styleId="11">
    <w:name w:val="未处理的提及1"/>
    <w:basedOn w:val="a0"/>
    <w:autoRedefine/>
    <w:uiPriority w:val="99"/>
    <w:semiHidden/>
    <w:unhideWhenUsed/>
    <w:qFormat/>
    <w:rPr>
      <w:color w:val="605E5C"/>
      <w:shd w:val="clear" w:color="auto" w:fill="E1DFDD"/>
    </w:rPr>
  </w:style>
  <w:style w:type="character" w:customStyle="1" w:styleId="markedcontent">
    <w:name w:val="markedcontent"/>
    <w:basedOn w:val="a0"/>
    <w:autoRedefine/>
    <w:qFormat/>
  </w:style>
  <w:style w:type="character" w:customStyle="1" w:styleId="fontstyle01">
    <w:name w:val="fontstyle01"/>
    <w:basedOn w:val="a0"/>
    <w:autoRedefine/>
    <w:qFormat/>
    <w:rPr>
      <w:rFonts w:ascii="仿宋_GB2312" w:hAnsi="仿宋_GB2312" w:hint="default"/>
      <w:color w:val="000000"/>
      <w:sz w:val="32"/>
      <w:szCs w:val="32"/>
    </w:rPr>
  </w:style>
  <w:style w:type="character" w:customStyle="1" w:styleId="20">
    <w:name w:val="标题 2 字符"/>
    <w:basedOn w:val="a0"/>
    <w:link w:val="2"/>
    <w:uiPriority w:val="9"/>
    <w:rsid w:val="00212A65"/>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dao.neu.edu.cn/" TargetMode="External"/><Relationship Id="rId3" Type="http://schemas.openxmlformats.org/officeDocument/2006/relationships/settings" Target="settings.xml"/><Relationship Id="rId7" Type="http://schemas.openxmlformats.org/officeDocument/2006/relationships/hyperlink" Target="http://www.sapi.neu.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9"/>
    <customShpInfo spid="_x0000_s1030"/>
    <customShpInfo spid="_x0000_s1028"/>
    <customShpInfo spid="_x0000_s1036"/>
    <customShpInfo spid="_x0000_s1037"/>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5</Pages>
  <Words>397</Words>
  <Characters>2263</Characters>
  <Application>Microsoft Office Word</Application>
  <DocSecurity>0</DocSecurity>
  <Lines>18</Lines>
  <Paragraphs>5</Paragraphs>
  <ScaleCrop>false</ScaleCrop>
  <Company>微软中国</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qiuju</cp:lastModifiedBy>
  <cp:revision>43</cp:revision>
  <cp:lastPrinted>2025-03-19T06:01:00Z</cp:lastPrinted>
  <dcterms:created xsi:type="dcterms:W3CDTF">2022-07-11T11:58:00Z</dcterms:created>
  <dcterms:modified xsi:type="dcterms:W3CDTF">2025-03-19T06:01:00Z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06E9B726BA3446B2A50B1FD567EB1FF1</vt:lpwstr>
  </property>
</Properties>
</file>